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A3A734">
      <w:pPr>
        <w:pStyle w:val="5"/>
        <w:keepNext w:val="0"/>
        <w:keepLines w:val="0"/>
        <w:pageBreakBefore w:val="0"/>
        <w:kinsoku/>
        <w:wordWrap/>
        <w:overflowPunct/>
        <w:topLinePunct w:val="0"/>
        <w:autoSpaceDE/>
        <w:autoSpaceDN/>
        <w:bidi w:val="0"/>
        <w:adjustRightInd/>
        <w:snapToGrid/>
        <w:spacing w:line="360" w:lineRule="auto"/>
        <w:jc w:val="center"/>
        <w:textAlignment w:val="auto"/>
        <w:outlineLvl w:val="1"/>
        <w:rPr>
          <w:rFonts w:hint="eastAsia" w:ascii="宋体" w:hAnsi="宋体" w:eastAsia="宋体" w:cs="宋体"/>
        </w:rPr>
      </w:pPr>
      <w:r>
        <w:rPr>
          <w:rFonts w:hint="eastAsia" w:ascii="宋体" w:hAnsi="宋体" w:eastAsia="宋体" w:cs="宋体"/>
          <w:b/>
          <w:sz w:val="36"/>
        </w:rPr>
        <w:t>第八章 拟签订采购合同文本</w:t>
      </w:r>
    </w:p>
    <w:p w14:paraId="496B1BAB">
      <w:pPr>
        <w:adjustRightInd w:val="0"/>
        <w:snapToGrid w:val="0"/>
        <w:spacing w:line="360" w:lineRule="auto"/>
        <w:jc w:val="center"/>
        <w:outlineLvl w:val="0"/>
        <w:rPr>
          <w:rFonts w:ascii="宋体" w:hAnsi="宋体" w:eastAsia="宋体" w:cs="宋体"/>
          <w:b/>
          <w:bCs/>
          <w:spacing w:val="-28"/>
          <w:sz w:val="78"/>
          <w:szCs w:val="78"/>
        </w:rPr>
      </w:pPr>
    </w:p>
    <w:p w14:paraId="60D362EA">
      <w:pPr>
        <w:adjustRightInd w:val="0"/>
        <w:snapToGrid w:val="0"/>
        <w:spacing w:line="360" w:lineRule="auto"/>
        <w:jc w:val="center"/>
        <w:outlineLvl w:val="0"/>
        <w:rPr>
          <w:rFonts w:hint="eastAsia" w:ascii="宋体" w:hAnsi="宋体" w:eastAsia="宋体" w:cs="宋体"/>
          <w:b/>
          <w:bCs/>
          <w:spacing w:val="-28"/>
          <w:sz w:val="78"/>
          <w:szCs w:val="78"/>
          <w:lang w:eastAsia="zh-CN"/>
        </w:rPr>
      </w:pPr>
      <w:r>
        <w:rPr>
          <w:rFonts w:hint="eastAsia" w:ascii="宋体" w:hAnsi="宋体" w:eastAsia="宋体" w:cs="宋体"/>
          <w:b/>
          <w:bCs/>
          <w:spacing w:val="-28"/>
          <w:sz w:val="78"/>
          <w:szCs w:val="78"/>
          <w:lang w:eastAsia="zh-CN"/>
        </w:rPr>
        <w:t>国家名城评估年报项目</w:t>
      </w:r>
    </w:p>
    <w:p w14:paraId="7FB71030">
      <w:pPr>
        <w:adjustRightInd w:val="0"/>
        <w:snapToGrid w:val="0"/>
        <w:spacing w:line="360" w:lineRule="auto"/>
        <w:jc w:val="center"/>
        <w:outlineLvl w:val="0"/>
        <w:rPr>
          <w:rFonts w:hint="eastAsia" w:ascii="宋体" w:hAnsi="宋体" w:eastAsia="宋体" w:cs="宋体"/>
          <w:b/>
          <w:bCs/>
          <w:spacing w:val="-28"/>
          <w:sz w:val="78"/>
          <w:szCs w:val="78"/>
        </w:rPr>
      </w:pPr>
    </w:p>
    <w:p w14:paraId="65E7929C">
      <w:pPr>
        <w:adjustRightInd w:val="0"/>
        <w:snapToGrid w:val="0"/>
        <w:spacing w:line="360" w:lineRule="auto"/>
        <w:jc w:val="center"/>
        <w:outlineLvl w:val="0"/>
        <w:rPr>
          <w:rFonts w:hint="eastAsia" w:ascii="宋体" w:hAnsi="宋体" w:eastAsia="宋体" w:cs="宋体"/>
          <w:b/>
          <w:bCs/>
          <w:spacing w:val="-28"/>
          <w:sz w:val="78"/>
          <w:szCs w:val="78"/>
        </w:rPr>
      </w:pPr>
    </w:p>
    <w:p w14:paraId="5B027250">
      <w:pPr>
        <w:adjustRightInd w:val="0"/>
        <w:snapToGrid w:val="0"/>
        <w:spacing w:line="360" w:lineRule="auto"/>
        <w:jc w:val="center"/>
        <w:outlineLvl w:val="0"/>
        <w:rPr>
          <w:rFonts w:hint="eastAsia" w:ascii="宋体" w:hAnsi="宋体" w:eastAsia="宋体" w:cs="宋体"/>
          <w:b/>
          <w:kern w:val="0"/>
          <w:sz w:val="20"/>
          <w:szCs w:val="20"/>
          <w:lang w:eastAsia="zh-CN"/>
        </w:rPr>
      </w:pPr>
      <w:r>
        <w:rPr>
          <w:rFonts w:ascii="宋体" w:hAnsi="宋体" w:eastAsia="宋体" w:cs="宋体"/>
          <w:b/>
          <w:bCs/>
          <w:spacing w:val="-28"/>
          <w:sz w:val="78"/>
          <w:szCs w:val="78"/>
        </w:rPr>
        <w:t>服</w:t>
      </w:r>
      <w:r>
        <w:rPr>
          <w:rFonts w:ascii="宋体" w:hAnsi="宋体" w:eastAsia="宋体" w:cs="宋体"/>
          <w:spacing w:val="-28"/>
          <w:sz w:val="78"/>
          <w:szCs w:val="78"/>
        </w:rPr>
        <w:t xml:space="preserve"> </w:t>
      </w:r>
      <w:r>
        <w:rPr>
          <w:rFonts w:ascii="宋体" w:hAnsi="宋体" w:eastAsia="宋体" w:cs="宋体"/>
          <w:b/>
          <w:bCs/>
          <w:spacing w:val="-28"/>
          <w:sz w:val="78"/>
          <w:szCs w:val="78"/>
        </w:rPr>
        <w:t>务</w:t>
      </w:r>
      <w:r>
        <w:rPr>
          <w:rFonts w:ascii="宋体" w:hAnsi="宋体" w:eastAsia="宋体" w:cs="宋体"/>
          <w:spacing w:val="-28"/>
          <w:sz w:val="78"/>
          <w:szCs w:val="78"/>
        </w:rPr>
        <w:t xml:space="preserve"> </w:t>
      </w:r>
      <w:r>
        <w:rPr>
          <w:rFonts w:ascii="宋体" w:hAnsi="宋体" w:eastAsia="宋体" w:cs="宋体"/>
          <w:b/>
          <w:bCs/>
          <w:spacing w:val="-28"/>
          <w:sz w:val="78"/>
          <w:szCs w:val="78"/>
        </w:rPr>
        <w:t>合</w:t>
      </w:r>
      <w:r>
        <w:rPr>
          <w:rFonts w:ascii="宋体" w:hAnsi="宋体" w:eastAsia="宋体" w:cs="宋体"/>
          <w:spacing w:val="59"/>
          <w:sz w:val="78"/>
          <w:szCs w:val="78"/>
        </w:rPr>
        <w:t xml:space="preserve"> </w:t>
      </w:r>
      <w:r>
        <w:rPr>
          <w:rFonts w:ascii="宋体" w:hAnsi="宋体" w:eastAsia="宋体" w:cs="宋体"/>
          <w:b/>
          <w:bCs/>
          <w:spacing w:val="-28"/>
          <w:sz w:val="78"/>
          <w:szCs w:val="78"/>
        </w:rPr>
        <w:t>同</w:t>
      </w:r>
    </w:p>
    <w:p w14:paraId="2DDD1126">
      <w:pPr>
        <w:spacing w:line="360" w:lineRule="auto"/>
        <w:rPr>
          <w:rFonts w:hint="eastAsia" w:ascii="宋体" w:hAnsi="宋体" w:eastAsia="宋体" w:cs="宋体"/>
          <w:b/>
          <w:kern w:val="0"/>
          <w:sz w:val="20"/>
          <w:szCs w:val="20"/>
        </w:rPr>
      </w:pPr>
    </w:p>
    <w:p w14:paraId="19D584DA">
      <w:pPr>
        <w:spacing w:line="360" w:lineRule="auto"/>
        <w:rPr>
          <w:rFonts w:hint="eastAsia" w:ascii="宋体" w:hAnsi="宋体" w:eastAsia="宋体" w:cs="宋体"/>
          <w:b/>
          <w:kern w:val="0"/>
          <w:sz w:val="20"/>
          <w:szCs w:val="20"/>
        </w:rPr>
      </w:pPr>
    </w:p>
    <w:p w14:paraId="5598991D">
      <w:pPr>
        <w:spacing w:line="360" w:lineRule="auto"/>
        <w:ind w:left="2100" w:leftChars="1000" w:firstLine="0" w:firstLineChars="0"/>
        <w:rPr>
          <w:rFonts w:hint="eastAsia" w:ascii="宋体" w:hAnsi="宋体" w:eastAsia="宋体" w:cs="宋体"/>
          <w:b/>
          <w:bCs/>
          <w:kern w:val="0"/>
          <w:sz w:val="28"/>
          <w:szCs w:val="28"/>
        </w:rPr>
      </w:pPr>
      <w:r>
        <w:rPr>
          <w:rFonts w:hint="eastAsia" w:ascii="宋体" w:hAnsi="宋体" w:eastAsia="宋体" w:cs="宋体"/>
          <w:b/>
          <w:bCs/>
          <w:kern w:val="0"/>
          <w:sz w:val="28"/>
          <w:szCs w:val="28"/>
        </w:rPr>
        <w:t>甲方：西安市自然资源和规划局</w:t>
      </w:r>
    </w:p>
    <w:p w14:paraId="6EFD1C03">
      <w:pPr>
        <w:spacing w:line="360" w:lineRule="auto"/>
        <w:ind w:left="2100" w:leftChars="1000" w:firstLine="0" w:firstLineChars="0"/>
        <w:rPr>
          <w:rFonts w:hint="eastAsia" w:ascii="宋体" w:hAnsi="宋体" w:eastAsia="宋体" w:cs="宋体"/>
          <w:b/>
          <w:bCs/>
          <w:kern w:val="0"/>
          <w:sz w:val="28"/>
          <w:szCs w:val="28"/>
        </w:rPr>
      </w:pPr>
      <w:r>
        <w:rPr>
          <w:rFonts w:hint="eastAsia" w:ascii="宋体" w:hAnsi="宋体" w:eastAsia="宋体" w:cs="宋体"/>
          <w:b/>
          <w:bCs/>
          <w:kern w:val="0"/>
          <w:sz w:val="28"/>
          <w:szCs w:val="28"/>
        </w:rPr>
        <w:t>乙方：</w:t>
      </w:r>
    </w:p>
    <w:p w14:paraId="0639B81C">
      <w:pPr>
        <w:spacing w:line="360" w:lineRule="auto"/>
        <w:ind w:left="2100" w:leftChars="1000" w:firstLine="0" w:firstLineChars="0"/>
        <w:rPr>
          <w:rFonts w:hint="eastAsia" w:ascii="宋体" w:hAnsi="宋体" w:eastAsia="宋体" w:cs="宋体"/>
          <w:b/>
          <w:bCs/>
          <w:kern w:val="0"/>
          <w:sz w:val="28"/>
          <w:szCs w:val="28"/>
        </w:rPr>
      </w:pPr>
    </w:p>
    <w:p w14:paraId="53819204">
      <w:pPr>
        <w:spacing w:line="360" w:lineRule="auto"/>
        <w:ind w:left="2100" w:leftChars="1000" w:firstLine="0" w:firstLineChars="0"/>
        <w:rPr>
          <w:rFonts w:hint="eastAsia" w:ascii="宋体" w:hAnsi="宋体" w:eastAsia="宋体" w:cs="宋体"/>
          <w:b/>
          <w:bCs/>
          <w:kern w:val="0"/>
          <w:sz w:val="28"/>
          <w:szCs w:val="28"/>
        </w:rPr>
      </w:pPr>
      <w:r>
        <w:rPr>
          <w:rFonts w:hint="eastAsia" w:ascii="宋体" w:hAnsi="宋体" w:eastAsia="宋体" w:cs="宋体"/>
          <w:b/>
          <w:bCs/>
          <w:kern w:val="0"/>
          <w:sz w:val="28"/>
          <w:szCs w:val="28"/>
        </w:rPr>
        <w:t>签 订 日 期 ：</w:t>
      </w:r>
      <w:r>
        <w:rPr>
          <w:rFonts w:hint="eastAsia" w:ascii="宋体" w:hAnsi="宋体" w:eastAsia="宋体" w:cs="宋体"/>
          <w:b/>
          <w:bCs/>
          <w:kern w:val="0"/>
          <w:sz w:val="28"/>
          <w:szCs w:val="28"/>
          <w:u w:val="single"/>
        </w:rPr>
        <w:t xml:space="preserve">       </w:t>
      </w:r>
      <w:r>
        <w:rPr>
          <w:rFonts w:hint="eastAsia" w:ascii="宋体" w:hAnsi="宋体" w:eastAsia="宋体" w:cs="宋体"/>
          <w:b/>
          <w:bCs/>
          <w:kern w:val="0"/>
          <w:sz w:val="28"/>
          <w:szCs w:val="28"/>
        </w:rPr>
        <w:t>年</w:t>
      </w:r>
      <w:r>
        <w:rPr>
          <w:rFonts w:hint="eastAsia" w:ascii="宋体" w:hAnsi="宋体" w:eastAsia="宋体" w:cs="宋体"/>
          <w:b/>
          <w:bCs/>
          <w:kern w:val="0"/>
          <w:sz w:val="28"/>
          <w:szCs w:val="28"/>
          <w:u w:val="single"/>
        </w:rPr>
        <w:t xml:space="preserve">       </w:t>
      </w:r>
      <w:r>
        <w:rPr>
          <w:rFonts w:hint="eastAsia" w:ascii="宋体" w:hAnsi="宋体" w:eastAsia="宋体" w:cs="宋体"/>
          <w:b/>
          <w:bCs/>
          <w:kern w:val="0"/>
          <w:sz w:val="28"/>
          <w:szCs w:val="28"/>
        </w:rPr>
        <w:t>月</w:t>
      </w:r>
      <w:r>
        <w:rPr>
          <w:rFonts w:hint="eastAsia" w:ascii="宋体" w:hAnsi="宋体" w:eastAsia="宋体" w:cs="宋体"/>
          <w:b/>
          <w:bCs/>
          <w:kern w:val="0"/>
          <w:sz w:val="28"/>
          <w:szCs w:val="28"/>
          <w:u w:val="single"/>
        </w:rPr>
        <w:t xml:space="preserve">      </w:t>
      </w:r>
      <w:r>
        <w:rPr>
          <w:rFonts w:hint="eastAsia" w:ascii="宋体" w:hAnsi="宋体" w:eastAsia="宋体" w:cs="宋体"/>
          <w:b/>
          <w:bCs/>
          <w:kern w:val="0"/>
          <w:sz w:val="28"/>
          <w:szCs w:val="28"/>
        </w:rPr>
        <w:t>日</w:t>
      </w:r>
    </w:p>
    <w:p w14:paraId="4676FF03">
      <w:pPr>
        <w:adjustRightInd w:val="0"/>
        <w:snapToGrid w:val="0"/>
        <w:spacing w:line="360" w:lineRule="auto"/>
        <w:outlineLvl w:val="0"/>
        <w:rPr>
          <w:rFonts w:hint="eastAsia" w:ascii="宋体" w:hAnsi="宋体" w:eastAsia="宋体" w:cs="宋体"/>
          <w:b/>
          <w:bCs/>
          <w:kern w:val="0"/>
          <w:sz w:val="20"/>
          <w:szCs w:val="20"/>
          <w:u w:val="single"/>
        </w:rPr>
      </w:pPr>
    </w:p>
    <w:p w14:paraId="756F72FC">
      <w:pPr>
        <w:spacing w:line="360" w:lineRule="auto"/>
        <w:rPr>
          <w:rFonts w:hint="eastAsia" w:ascii="宋体" w:hAnsi="宋体" w:eastAsia="宋体" w:cs="宋体"/>
          <w:b/>
          <w:bCs/>
          <w:kern w:val="0"/>
          <w:sz w:val="20"/>
          <w:szCs w:val="20"/>
          <w:u w:val="single"/>
        </w:rPr>
      </w:pPr>
    </w:p>
    <w:p w14:paraId="21F1A157">
      <w:pPr>
        <w:rPr>
          <w:rFonts w:hint="eastAsia" w:ascii="宋体" w:hAnsi="宋体" w:eastAsia="宋体" w:cs="宋体"/>
          <w:b/>
          <w:bCs/>
          <w:kern w:val="0"/>
          <w:sz w:val="20"/>
          <w:szCs w:val="20"/>
          <w:u w:val="single"/>
        </w:rPr>
      </w:pPr>
      <w:r>
        <w:rPr>
          <w:rFonts w:hint="eastAsia" w:ascii="宋体" w:hAnsi="宋体" w:eastAsia="宋体" w:cs="宋体"/>
          <w:b/>
          <w:bCs/>
          <w:kern w:val="0"/>
          <w:sz w:val="20"/>
          <w:szCs w:val="20"/>
          <w:u w:val="single"/>
        </w:rPr>
        <w:br w:type="page"/>
      </w:r>
    </w:p>
    <w:p w14:paraId="07109F7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60"/>
        <w:jc w:val="both"/>
        <w:textAlignment w:val="baseline"/>
        <w:rPr>
          <w:rFonts w:hint="eastAsia" w:ascii="宋体" w:hAnsi="宋体" w:eastAsia="宋体" w:cs="宋体"/>
          <w:sz w:val="20"/>
          <w:szCs w:val="20"/>
        </w:rPr>
      </w:pPr>
      <w:bookmarkStart w:id="0" w:name="_GoBack"/>
      <w:bookmarkEnd w:id="0"/>
      <w:r>
        <w:rPr>
          <w:rFonts w:hint="eastAsia" w:ascii="宋体" w:hAnsi="宋体" w:eastAsia="宋体" w:cs="宋体"/>
          <w:spacing w:val="-3"/>
          <w:sz w:val="20"/>
          <w:szCs w:val="20"/>
        </w:rPr>
        <w:t>根据《中华人民共和国民法典》、《中华人民共和国政府采购法》、《中华</w:t>
      </w:r>
      <w:r>
        <w:rPr>
          <w:rFonts w:hint="eastAsia" w:ascii="宋体" w:hAnsi="宋体" w:eastAsia="宋体" w:cs="宋体"/>
          <w:spacing w:val="-1"/>
          <w:sz w:val="20"/>
          <w:szCs w:val="20"/>
        </w:rPr>
        <w:t>人民共和国政府采购法实施条例》及国家其他有关</w:t>
      </w:r>
      <w:r>
        <w:rPr>
          <w:rFonts w:hint="eastAsia" w:ascii="宋体" w:hAnsi="宋体" w:eastAsia="宋体" w:cs="宋体"/>
          <w:spacing w:val="-2"/>
          <w:sz w:val="20"/>
          <w:szCs w:val="20"/>
        </w:rPr>
        <w:t>法律、行政法规，遵循平等、自愿、公平和诚实信用的原则，经甲、乙双方协商一致，订立本合同。</w:t>
      </w:r>
    </w:p>
    <w:p w14:paraId="46F1BA2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textAlignment w:val="baseline"/>
        <w:rPr>
          <w:rFonts w:hint="eastAsia" w:ascii="宋体" w:hAnsi="宋体" w:eastAsia="宋体" w:cs="宋体"/>
          <w:b/>
          <w:bCs/>
          <w:sz w:val="20"/>
          <w:szCs w:val="20"/>
        </w:rPr>
      </w:pPr>
      <w:r>
        <w:rPr>
          <w:rFonts w:hint="eastAsia" w:ascii="宋体" w:hAnsi="宋体" w:eastAsia="宋体" w:cs="宋体"/>
          <w:b/>
          <w:bCs/>
          <w:spacing w:val="1"/>
          <w:sz w:val="20"/>
          <w:szCs w:val="20"/>
        </w:rPr>
        <w:t>第一条：合同文件及解释顺序</w:t>
      </w:r>
    </w:p>
    <w:p w14:paraId="571DF3E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60"/>
        <w:jc w:val="both"/>
        <w:textAlignment w:val="baseline"/>
        <w:rPr>
          <w:rFonts w:hint="eastAsia" w:ascii="宋体" w:hAnsi="宋体" w:eastAsia="宋体" w:cs="宋体"/>
          <w:sz w:val="20"/>
          <w:szCs w:val="20"/>
        </w:rPr>
      </w:pPr>
      <w:r>
        <w:rPr>
          <w:rFonts w:hint="eastAsia" w:ascii="宋体" w:hAnsi="宋体" w:eastAsia="宋体" w:cs="宋体"/>
          <w:spacing w:val="-3"/>
          <w:sz w:val="20"/>
          <w:szCs w:val="20"/>
        </w:rPr>
        <w:t>1.1本合同由以下文件共同组成，各文件之间相互</w:t>
      </w:r>
      <w:r>
        <w:rPr>
          <w:rFonts w:hint="eastAsia" w:ascii="宋体" w:hAnsi="宋体" w:eastAsia="宋体" w:cs="宋体"/>
          <w:spacing w:val="-4"/>
          <w:sz w:val="20"/>
          <w:szCs w:val="20"/>
        </w:rPr>
        <w:t>解释、互为说明。如出现</w:t>
      </w:r>
      <w:r>
        <w:rPr>
          <w:rFonts w:hint="eastAsia" w:ascii="宋体" w:hAnsi="宋体" w:eastAsia="宋体" w:cs="宋体"/>
          <w:spacing w:val="-8"/>
          <w:sz w:val="20"/>
          <w:szCs w:val="20"/>
        </w:rPr>
        <w:t>含义不清或相互矛盾的情况，应按本条规定的顺序进行解释。除另有明确约定外，</w:t>
      </w:r>
      <w:r>
        <w:rPr>
          <w:rFonts w:hint="eastAsia" w:ascii="宋体" w:hAnsi="宋体" w:eastAsia="宋体" w:cs="宋体"/>
          <w:spacing w:val="-3"/>
          <w:sz w:val="20"/>
          <w:szCs w:val="20"/>
        </w:rPr>
        <w:t>合同文件的组成及优先解释顺序如下：</w:t>
      </w:r>
    </w:p>
    <w:p w14:paraId="50B1C38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textAlignment w:val="baseline"/>
        <w:rPr>
          <w:rFonts w:hint="eastAsia" w:ascii="宋体" w:hAnsi="宋体" w:eastAsia="宋体" w:cs="宋体"/>
          <w:sz w:val="20"/>
          <w:szCs w:val="20"/>
        </w:rPr>
      </w:pPr>
      <w:r>
        <w:rPr>
          <w:rFonts w:hint="eastAsia" w:ascii="宋体" w:hAnsi="宋体" w:eastAsia="宋体" w:cs="宋体"/>
          <w:spacing w:val="1"/>
          <w:sz w:val="20"/>
          <w:szCs w:val="20"/>
        </w:rPr>
        <w:t>(1)本合同履行过程中双方签署的补充协议、变更文件及其他书面约定；</w:t>
      </w:r>
    </w:p>
    <w:p w14:paraId="1BF2627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textAlignment w:val="baseline"/>
        <w:rPr>
          <w:rFonts w:hint="eastAsia" w:ascii="宋体" w:hAnsi="宋体" w:eastAsia="宋体" w:cs="宋体"/>
          <w:sz w:val="20"/>
          <w:szCs w:val="20"/>
        </w:rPr>
      </w:pPr>
      <w:r>
        <w:rPr>
          <w:rFonts w:hint="eastAsia" w:ascii="宋体" w:hAnsi="宋体" w:eastAsia="宋体" w:cs="宋体"/>
          <w:spacing w:val="4"/>
          <w:sz w:val="20"/>
          <w:szCs w:val="20"/>
        </w:rPr>
        <w:t>(2)本合同正文；</w:t>
      </w:r>
    </w:p>
    <w:p w14:paraId="0DF0C96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540"/>
        <w:textAlignment w:val="baseline"/>
        <w:rPr>
          <w:rFonts w:hint="eastAsia" w:ascii="宋体" w:hAnsi="宋体" w:eastAsia="宋体" w:cs="宋体"/>
          <w:spacing w:val="1"/>
          <w:sz w:val="20"/>
          <w:szCs w:val="20"/>
        </w:rPr>
      </w:pPr>
      <w:r>
        <w:rPr>
          <w:rFonts w:hint="eastAsia" w:ascii="宋体" w:hAnsi="宋体" w:eastAsia="宋体" w:cs="宋体"/>
          <w:spacing w:val="4"/>
          <w:sz w:val="20"/>
          <w:szCs w:val="20"/>
        </w:rPr>
        <w:t>(3)合同附件；</w:t>
      </w:r>
    </w:p>
    <w:p w14:paraId="17C84C0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540"/>
        <w:textAlignment w:val="baseline"/>
        <w:rPr>
          <w:rFonts w:hint="eastAsia" w:ascii="宋体" w:hAnsi="宋体" w:eastAsia="宋体" w:cs="宋体"/>
          <w:spacing w:val="1"/>
          <w:sz w:val="20"/>
          <w:szCs w:val="20"/>
        </w:rPr>
      </w:pPr>
      <w:r>
        <w:rPr>
          <w:rFonts w:hint="eastAsia" w:ascii="宋体" w:hAnsi="宋体" w:eastAsia="宋体" w:cs="宋体"/>
          <w:spacing w:val="1"/>
          <w:sz w:val="20"/>
          <w:szCs w:val="20"/>
        </w:rPr>
        <w:t>(4)成交通知书；</w:t>
      </w:r>
    </w:p>
    <w:p w14:paraId="3ECF69D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540"/>
        <w:textAlignment w:val="baseline"/>
        <w:rPr>
          <w:rFonts w:hint="eastAsia" w:ascii="宋体" w:hAnsi="宋体" w:eastAsia="宋体" w:cs="宋体"/>
          <w:spacing w:val="1"/>
          <w:sz w:val="20"/>
          <w:szCs w:val="20"/>
        </w:rPr>
      </w:pPr>
      <w:r>
        <w:rPr>
          <w:rFonts w:hint="eastAsia" w:ascii="宋体" w:hAnsi="宋体" w:eastAsia="宋体" w:cs="宋体"/>
          <w:spacing w:val="1"/>
          <w:sz w:val="20"/>
          <w:szCs w:val="20"/>
        </w:rPr>
        <w:t>(5)</w:t>
      </w:r>
      <w:r>
        <w:rPr>
          <w:rFonts w:hint="eastAsia" w:ascii="宋体" w:hAnsi="宋体" w:eastAsia="宋体" w:cs="宋体"/>
          <w:spacing w:val="1"/>
          <w:sz w:val="20"/>
          <w:szCs w:val="20"/>
          <w:lang w:eastAsia="zh-CN"/>
        </w:rPr>
        <w:t>磋商</w:t>
      </w:r>
      <w:r>
        <w:rPr>
          <w:rFonts w:hint="eastAsia" w:ascii="宋体" w:hAnsi="宋体" w:eastAsia="宋体" w:cs="宋体"/>
          <w:spacing w:val="1"/>
          <w:sz w:val="20"/>
          <w:szCs w:val="20"/>
        </w:rPr>
        <w:t>响应文件；</w:t>
      </w:r>
    </w:p>
    <w:p w14:paraId="7A9BFF2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540"/>
        <w:textAlignment w:val="baseline"/>
        <w:rPr>
          <w:rFonts w:hint="eastAsia" w:ascii="宋体" w:hAnsi="宋体" w:eastAsia="宋体" w:cs="宋体"/>
          <w:spacing w:val="1"/>
          <w:sz w:val="20"/>
          <w:szCs w:val="20"/>
        </w:rPr>
      </w:pPr>
      <w:r>
        <w:rPr>
          <w:rFonts w:hint="eastAsia" w:ascii="宋体" w:hAnsi="宋体" w:eastAsia="宋体" w:cs="宋体"/>
          <w:spacing w:val="1"/>
          <w:sz w:val="20"/>
          <w:szCs w:val="20"/>
        </w:rPr>
        <w:t>(6)采购文件及其澄清、修改和答疑纪要。</w:t>
      </w:r>
    </w:p>
    <w:p w14:paraId="1DCA918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540"/>
        <w:textAlignment w:val="baseline"/>
        <w:rPr>
          <w:rFonts w:hint="eastAsia" w:ascii="宋体" w:hAnsi="宋体" w:eastAsia="宋体" w:cs="宋体"/>
          <w:spacing w:val="1"/>
          <w:sz w:val="20"/>
          <w:szCs w:val="20"/>
          <w:highlight w:val="none"/>
        </w:rPr>
      </w:pPr>
      <w:r>
        <w:rPr>
          <w:rFonts w:hint="eastAsia" w:ascii="宋体" w:hAnsi="宋体" w:eastAsia="宋体" w:cs="宋体"/>
          <w:spacing w:val="1"/>
          <w:sz w:val="20"/>
          <w:szCs w:val="20"/>
          <w:highlight w:val="none"/>
        </w:rPr>
        <w:t>1.2同一类文件之间或同一优先顺序文件之间有不一致之处的，以形成时间在后者为准。</w:t>
      </w:r>
    </w:p>
    <w:p w14:paraId="6D13215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540"/>
        <w:textAlignment w:val="baseline"/>
        <w:rPr>
          <w:rFonts w:hint="eastAsia" w:ascii="宋体" w:hAnsi="宋体" w:eastAsia="宋体" w:cs="宋体"/>
          <w:spacing w:val="1"/>
          <w:sz w:val="20"/>
          <w:szCs w:val="20"/>
          <w:highlight w:val="none"/>
        </w:rPr>
      </w:pPr>
      <w:r>
        <w:rPr>
          <w:rFonts w:hint="eastAsia" w:ascii="宋体" w:hAnsi="宋体" w:eastAsia="宋体" w:cs="宋体"/>
          <w:spacing w:val="1"/>
          <w:sz w:val="20"/>
          <w:szCs w:val="20"/>
          <w:highlight w:val="none"/>
        </w:rPr>
        <w:t>1.3若不同文件对同一事项的约定详略程度不同，但无法根据上述时间顺序确定优先效力的，则以约定更为具体、明确的文件为准。</w:t>
      </w:r>
    </w:p>
    <w:p w14:paraId="4211FF3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540"/>
        <w:textAlignment w:val="baseline"/>
        <w:rPr>
          <w:rFonts w:hint="eastAsia" w:ascii="宋体" w:hAnsi="宋体" w:eastAsia="宋体" w:cs="宋体"/>
          <w:spacing w:val="1"/>
          <w:sz w:val="20"/>
          <w:szCs w:val="20"/>
          <w:highlight w:val="none"/>
        </w:rPr>
      </w:pPr>
      <w:r>
        <w:rPr>
          <w:rFonts w:hint="eastAsia" w:ascii="宋体" w:hAnsi="宋体" w:eastAsia="宋体" w:cs="宋体"/>
          <w:spacing w:val="1"/>
          <w:sz w:val="20"/>
          <w:szCs w:val="20"/>
          <w:highlight w:val="none"/>
        </w:rPr>
        <w:t>1.4本合同中的标题仅为阅读方便而设，不影响对本合同条款的理解和解释。</w:t>
      </w:r>
    </w:p>
    <w:p w14:paraId="6922407C">
      <w:pPr>
        <w:keepNext w:val="0"/>
        <w:keepLines w:val="0"/>
        <w:pageBreakBefore w:val="0"/>
        <w:widowControl/>
        <w:kinsoku w:val="0"/>
        <w:wordWrap/>
        <w:overflowPunct/>
        <w:topLinePunct w:val="0"/>
        <w:autoSpaceDE w:val="0"/>
        <w:autoSpaceDN w:val="0"/>
        <w:bidi w:val="0"/>
        <w:adjustRightInd w:val="0"/>
        <w:snapToGrid w:val="0"/>
        <w:spacing w:line="360" w:lineRule="auto"/>
        <w:ind w:right="0" w:rightChars="0"/>
        <w:textAlignment w:val="baseline"/>
        <w:rPr>
          <w:rFonts w:hint="eastAsia" w:ascii="宋体" w:hAnsi="宋体" w:eastAsia="宋体" w:cs="宋体"/>
          <w:b/>
          <w:bCs/>
          <w:spacing w:val="1"/>
          <w:sz w:val="20"/>
          <w:szCs w:val="20"/>
        </w:rPr>
      </w:pPr>
      <w:r>
        <w:rPr>
          <w:rFonts w:hint="eastAsia" w:ascii="宋体" w:hAnsi="宋体" w:eastAsia="宋体" w:cs="宋体"/>
          <w:b/>
          <w:bCs/>
          <w:spacing w:val="1"/>
          <w:sz w:val="20"/>
          <w:szCs w:val="20"/>
        </w:rPr>
        <w:t>第二条：项目基本情况</w:t>
      </w:r>
    </w:p>
    <w:p w14:paraId="323C235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540"/>
        <w:textAlignment w:val="baseline"/>
        <w:rPr>
          <w:rFonts w:hint="eastAsia" w:ascii="宋体" w:hAnsi="宋体" w:eastAsia="宋体" w:cs="宋体"/>
          <w:spacing w:val="1"/>
          <w:sz w:val="20"/>
          <w:szCs w:val="20"/>
          <w:highlight w:val="none"/>
          <w:lang w:eastAsia="zh-CN"/>
        </w:rPr>
      </w:pPr>
      <w:r>
        <w:rPr>
          <w:rFonts w:hint="eastAsia" w:ascii="宋体" w:hAnsi="宋体" w:eastAsia="宋体" w:cs="宋体"/>
          <w:spacing w:val="1"/>
          <w:sz w:val="20"/>
          <w:szCs w:val="20"/>
          <w:highlight w:val="none"/>
        </w:rPr>
        <w:t>为深入贯彻落实中共中央办公厅、国务院办公厅《关于在城乡建设中加强历史文化保护传承的若干意见》、住房和城乡建设部、国家文物局《关于加强国家历史文化名城保护专项评估工作的通知》（建科〔2021〕83号）、陕西省住房和城乡建设厅、陕西省文物局《关于开展全省历史文化名城保护专项评估的工作通知》（陕建城发〔2022〕14号）等文件要求，以及《陕西省历史文化名城名镇名村保护条例》第五十六条“市、县（区）人民政府应当每年对历史文化名城、名镇、名村，以及历史文化街区、历史地段、历史建筑和传统村落的保护工作开展自评估，形成自评估报告，报省住房城乡建设主管部门”的要求，开展本次工作</w:t>
      </w:r>
      <w:r>
        <w:rPr>
          <w:rFonts w:hint="eastAsia" w:ascii="宋体" w:hAnsi="宋体" w:eastAsia="宋体" w:cs="宋体"/>
          <w:spacing w:val="1"/>
          <w:sz w:val="20"/>
          <w:szCs w:val="20"/>
          <w:highlight w:val="none"/>
          <w:lang w:eastAsia="zh-CN"/>
        </w:rPr>
        <w:t>。</w:t>
      </w:r>
    </w:p>
    <w:p w14:paraId="274C9827">
      <w:pPr>
        <w:keepNext w:val="0"/>
        <w:keepLines w:val="0"/>
        <w:pageBreakBefore w:val="0"/>
        <w:widowControl/>
        <w:kinsoku w:val="0"/>
        <w:wordWrap/>
        <w:overflowPunct/>
        <w:topLinePunct w:val="0"/>
        <w:autoSpaceDE w:val="0"/>
        <w:autoSpaceDN w:val="0"/>
        <w:bidi w:val="0"/>
        <w:adjustRightInd w:val="0"/>
        <w:snapToGrid w:val="0"/>
        <w:spacing w:line="360" w:lineRule="auto"/>
        <w:ind w:right="0" w:rightChars="0"/>
        <w:textAlignment w:val="baseline"/>
        <w:rPr>
          <w:rFonts w:hint="eastAsia" w:ascii="宋体" w:hAnsi="宋体" w:eastAsia="宋体" w:cs="宋体"/>
          <w:b/>
          <w:bCs/>
          <w:sz w:val="20"/>
          <w:szCs w:val="20"/>
        </w:rPr>
      </w:pPr>
      <w:r>
        <w:rPr>
          <w:rFonts w:hint="eastAsia" w:ascii="宋体" w:hAnsi="宋体" w:eastAsia="宋体" w:cs="宋体"/>
          <w:b/>
          <w:bCs/>
          <w:spacing w:val="3"/>
          <w:sz w:val="20"/>
          <w:szCs w:val="20"/>
        </w:rPr>
        <w:t>第三条：进度要求</w:t>
      </w:r>
    </w:p>
    <w:p w14:paraId="15190D8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04" w:firstLineChars="200"/>
        <w:textAlignment w:val="baseline"/>
        <w:rPr>
          <w:rFonts w:hint="eastAsia" w:ascii="宋体" w:hAnsi="宋体" w:eastAsia="宋体" w:cs="宋体"/>
          <w:sz w:val="20"/>
          <w:szCs w:val="20"/>
        </w:rPr>
      </w:pPr>
      <w:r>
        <w:rPr>
          <w:rFonts w:hint="eastAsia" w:ascii="宋体" w:hAnsi="宋体" w:eastAsia="宋体" w:cs="宋体"/>
          <w:spacing w:val="1"/>
          <w:sz w:val="20"/>
          <w:szCs w:val="20"/>
        </w:rPr>
        <w:t>3.1总体进度</w:t>
      </w:r>
    </w:p>
    <w:p w14:paraId="306E3A6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510"/>
        <w:textAlignment w:val="baseline"/>
        <w:rPr>
          <w:rFonts w:hint="eastAsia" w:ascii="宋体" w:hAnsi="宋体" w:eastAsia="宋体" w:cs="宋体"/>
          <w:sz w:val="20"/>
          <w:szCs w:val="20"/>
        </w:rPr>
      </w:pPr>
      <w:r>
        <w:rPr>
          <w:rFonts w:hint="eastAsia" w:ascii="宋体" w:hAnsi="宋体" w:eastAsia="宋体" w:cs="宋体"/>
          <w:sz w:val="20"/>
          <w:szCs w:val="20"/>
        </w:rPr>
        <w:drawing>
          <wp:anchor distT="0" distB="0" distL="0" distR="0" simplePos="0" relativeHeight="251659264" behindDoc="1" locked="0" layoutInCell="1" allowOverlap="1">
            <wp:simplePos x="0" y="0"/>
            <wp:positionH relativeFrom="column">
              <wp:posOffset>6333490</wp:posOffset>
            </wp:positionH>
            <wp:positionV relativeFrom="paragraph">
              <wp:posOffset>781685</wp:posOffset>
            </wp:positionV>
            <wp:extent cx="92075" cy="1334770"/>
            <wp:effectExtent l="0" t="0" r="3175" b="17780"/>
            <wp:wrapNone/>
            <wp:docPr id="1" name="IM 10"/>
            <wp:cNvGraphicFramePr/>
            <a:graphic xmlns:a="http://schemas.openxmlformats.org/drawingml/2006/main">
              <a:graphicData uri="http://schemas.openxmlformats.org/drawingml/2006/picture">
                <pic:pic xmlns:pic="http://schemas.openxmlformats.org/drawingml/2006/picture">
                  <pic:nvPicPr>
                    <pic:cNvPr id="1" name="IM 10"/>
                    <pic:cNvPicPr/>
                  </pic:nvPicPr>
                  <pic:blipFill>
                    <a:blip r:embed="rId6"/>
                    <a:stretch>
                      <a:fillRect/>
                    </a:stretch>
                  </pic:blipFill>
                  <pic:spPr>
                    <a:xfrm>
                      <a:off x="0" y="0"/>
                      <a:ext cx="92381" cy="1334841"/>
                    </a:xfrm>
                    <a:prstGeom prst="rect">
                      <a:avLst/>
                    </a:prstGeom>
                  </pic:spPr>
                </pic:pic>
              </a:graphicData>
            </a:graphic>
          </wp:anchor>
        </w:drawing>
      </w:r>
      <w:r>
        <w:rPr>
          <w:rFonts w:hint="eastAsia" w:ascii="宋体" w:hAnsi="宋体" w:eastAsia="宋体" w:cs="宋体"/>
          <w:spacing w:val="-3"/>
          <w:sz w:val="20"/>
          <w:szCs w:val="20"/>
        </w:rPr>
        <w:t>本项目总工期自合同生效之日起，至甲方验收合格之日止。双方确认，以下各阶段进度要求构成总工期的核心组成部分，任何阶段的延误均可能导致总工期</w:t>
      </w:r>
      <w:r>
        <w:rPr>
          <w:rFonts w:hint="eastAsia" w:ascii="宋体" w:hAnsi="宋体" w:eastAsia="宋体" w:cs="宋体"/>
          <w:spacing w:val="-1"/>
          <w:sz w:val="20"/>
          <w:szCs w:val="20"/>
        </w:rPr>
        <w:t>顺延，乙方应按本合同约定承担相应违约责任。</w:t>
      </w:r>
    </w:p>
    <w:p w14:paraId="24AB70D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08" w:firstLineChars="200"/>
        <w:textAlignment w:val="baseline"/>
        <w:rPr>
          <w:rFonts w:hint="eastAsia" w:ascii="宋体" w:hAnsi="宋体" w:eastAsia="宋体" w:cs="宋体"/>
          <w:sz w:val="20"/>
          <w:szCs w:val="20"/>
        </w:rPr>
      </w:pPr>
      <w:r>
        <w:rPr>
          <w:rFonts w:hint="eastAsia" w:ascii="宋体" w:hAnsi="宋体" w:eastAsia="宋体" w:cs="宋体"/>
          <w:spacing w:val="2"/>
          <w:sz w:val="20"/>
          <w:szCs w:val="20"/>
        </w:rPr>
        <w:t>3.2分阶段交付与里程碑</w:t>
      </w:r>
    </w:p>
    <w:p w14:paraId="3BBB6FB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510"/>
        <w:textAlignment w:val="baseline"/>
        <w:rPr>
          <w:rFonts w:hint="eastAsia" w:ascii="宋体" w:hAnsi="宋体" w:eastAsia="宋体" w:cs="宋体"/>
          <w:strike/>
          <w:dstrike w:val="0"/>
          <w:sz w:val="20"/>
          <w:szCs w:val="20"/>
          <w:highlight w:val="yellow"/>
        </w:rPr>
      </w:pPr>
      <w:r>
        <w:rPr>
          <w:rFonts w:hint="eastAsia" w:ascii="宋体" w:hAnsi="宋体" w:eastAsia="宋体" w:cs="宋体"/>
          <w:spacing w:val="7"/>
          <w:sz w:val="20"/>
          <w:szCs w:val="20"/>
        </w:rPr>
        <w:t>3.2.1乙方应于</w:t>
      </w:r>
      <w:r>
        <w:rPr>
          <w:rFonts w:hint="eastAsia" w:ascii="宋体" w:hAnsi="宋体" w:eastAsia="宋体" w:cs="宋体"/>
          <w:spacing w:val="7"/>
          <w:sz w:val="20"/>
          <w:szCs w:val="20"/>
          <w:u w:val="single"/>
          <w:lang w:val="en-US" w:eastAsia="zh-CN"/>
        </w:rPr>
        <w:t xml:space="preserve">    </w:t>
      </w:r>
      <w:r>
        <w:rPr>
          <w:rFonts w:hint="eastAsia" w:ascii="宋体" w:hAnsi="宋体" w:eastAsia="宋体" w:cs="宋体"/>
          <w:spacing w:val="7"/>
          <w:sz w:val="20"/>
          <w:szCs w:val="20"/>
        </w:rPr>
        <w:t>年</w:t>
      </w:r>
      <w:r>
        <w:rPr>
          <w:rFonts w:hint="eastAsia" w:ascii="宋体" w:hAnsi="宋体" w:eastAsia="宋体" w:cs="宋体"/>
          <w:spacing w:val="7"/>
          <w:sz w:val="20"/>
          <w:szCs w:val="20"/>
          <w:u w:val="single"/>
          <w:lang w:val="en-US" w:eastAsia="zh-CN"/>
        </w:rPr>
        <w:t xml:space="preserve">    </w:t>
      </w:r>
      <w:r>
        <w:rPr>
          <w:rFonts w:hint="eastAsia" w:ascii="宋体" w:hAnsi="宋体" w:eastAsia="宋体" w:cs="宋体"/>
          <w:spacing w:val="7"/>
          <w:sz w:val="20"/>
          <w:szCs w:val="20"/>
        </w:rPr>
        <w:t>月</w:t>
      </w:r>
      <w:r>
        <w:rPr>
          <w:rFonts w:hint="eastAsia" w:ascii="宋体" w:hAnsi="宋体" w:eastAsia="宋体" w:cs="宋体"/>
          <w:spacing w:val="7"/>
          <w:sz w:val="20"/>
          <w:szCs w:val="20"/>
          <w:u w:val="single"/>
          <w:lang w:val="en-US" w:eastAsia="zh-CN"/>
        </w:rPr>
        <w:t xml:space="preserve">    </w:t>
      </w:r>
      <w:r>
        <w:rPr>
          <w:rFonts w:hint="eastAsia" w:ascii="宋体" w:hAnsi="宋体" w:eastAsia="宋体" w:cs="宋体"/>
          <w:spacing w:val="7"/>
          <w:sz w:val="20"/>
          <w:szCs w:val="20"/>
        </w:rPr>
        <w:t>日前，向甲方提交符合甲方书面提出的技术</w:t>
      </w:r>
      <w:r>
        <w:rPr>
          <w:rFonts w:hint="eastAsia" w:ascii="宋体" w:hAnsi="宋体" w:eastAsia="宋体" w:cs="宋体"/>
          <w:spacing w:val="4"/>
          <w:sz w:val="20"/>
          <w:szCs w:val="20"/>
        </w:rPr>
        <w:t>要求及行业通行良好实践的《国家名城评估年报》(下</w:t>
      </w:r>
      <w:r>
        <w:rPr>
          <w:rFonts w:hint="eastAsia" w:ascii="宋体" w:hAnsi="宋体" w:eastAsia="宋体" w:cs="宋体"/>
          <w:spacing w:val="3"/>
          <w:sz w:val="20"/>
          <w:szCs w:val="20"/>
        </w:rPr>
        <w:t>称“年报”)。</w:t>
      </w:r>
    </w:p>
    <w:p w14:paraId="0D88B5B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510"/>
        <w:textAlignment w:val="baseline"/>
        <w:rPr>
          <w:rFonts w:hint="eastAsia" w:ascii="宋体" w:hAnsi="宋体" w:eastAsia="宋体" w:cs="宋体"/>
          <w:sz w:val="20"/>
          <w:szCs w:val="20"/>
          <w:highlight w:val="green"/>
        </w:rPr>
      </w:pPr>
      <w:r>
        <w:rPr>
          <w:rFonts w:hint="eastAsia" w:ascii="宋体" w:hAnsi="宋体" w:eastAsia="宋体" w:cs="宋体"/>
          <w:spacing w:val="7"/>
          <w:sz w:val="20"/>
          <w:szCs w:val="20"/>
        </w:rPr>
        <w:t>3.2.2乙方应于</w:t>
      </w:r>
      <w:r>
        <w:rPr>
          <w:rFonts w:hint="eastAsia" w:ascii="宋体" w:hAnsi="宋体" w:eastAsia="宋体" w:cs="宋体"/>
          <w:spacing w:val="7"/>
          <w:sz w:val="20"/>
          <w:szCs w:val="20"/>
          <w:u w:val="single"/>
          <w:lang w:val="en-US" w:eastAsia="zh-CN"/>
        </w:rPr>
        <w:t xml:space="preserve">    </w:t>
      </w:r>
      <w:r>
        <w:rPr>
          <w:rFonts w:hint="eastAsia" w:ascii="宋体" w:hAnsi="宋体" w:eastAsia="宋体" w:cs="宋体"/>
          <w:spacing w:val="7"/>
          <w:sz w:val="20"/>
          <w:szCs w:val="20"/>
        </w:rPr>
        <w:t>年</w:t>
      </w:r>
      <w:r>
        <w:rPr>
          <w:rFonts w:hint="eastAsia" w:ascii="宋体" w:hAnsi="宋体" w:eastAsia="宋体" w:cs="宋体"/>
          <w:spacing w:val="7"/>
          <w:sz w:val="20"/>
          <w:szCs w:val="20"/>
          <w:u w:val="single"/>
          <w:lang w:val="en-US" w:eastAsia="zh-CN"/>
        </w:rPr>
        <w:t xml:space="preserve">    </w:t>
      </w:r>
      <w:r>
        <w:rPr>
          <w:rFonts w:hint="eastAsia" w:ascii="宋体" w:hAnsi="宋体" w:eastAsia="宋体" w:cs="宋体"/>
          <w:spacing w:val="7"/>
          <w:sz w:val="20"/>
          <w:szCs w:val="20"/>
        </w:rPr>
        <w:t>月</w:t>
      </w:r>
      <w:r>
        <w:rPr>
          <w:rFonts w:hint="eastAsia" w:ascii="宋体" w:hAnsi="宋体" w:eastAsia="宋体" w:cs="宋体"/>
          <w:spacing w:val="7"/>
          <w:sz w:val="20"/>
          <w:szCs w:val="20"/>
          <w:u w:val="single"/>
          <w:lang w:val="en-US" w:eastAsia="zh-CN"/>
        </w:rPr>
        <w:t xml:space="preserve">    </w:t>
      </w:r>
      <w:r>
        <w:rPr>
          <w:rFonts w:hint="eastAsia" w:ascii="宋体" w:hAnsi="宋体" w:eastAsia="宋体" w:cs="宋体"/>
          <w:spacing w:val="7"/>
          <w:sz w:val="20"/>
          <w:szCs w:val="20"/>
        </w:rPr>
        <w:t>日，将符合主管部门形式与内容要求的完</w:t>
      </w:r>
      <w:r>
        <w:rPr>
          <w:rFonts w:hint="eastAsia" w:ascii="宋体" w:hAnsi="宋体" w:eastAsia="宋体" w:cs="宋体"/>
          <w:sz w:val="20"/>
          <w:szCs w:val="20"/>
        </w:rPr>
        <w:t>整验收申请材料提交至甲方。</w:t>
      </w:r>
    </w:p>
    <w:p w14:paraId="5AB6E75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12" w:firstLineChars="200"/>
        <w:textAlignment w:val="baseline"/>
        <w:rPr>
          <w:rFonts w:hint="eastAsia" w:ascii="宋体" w:hAnsi="宋体" w:eastAsia="宋体" w:cs="宋体"/>
          <w:sz w:val="20"/>
          <w:szCs w:val="20"/>
        </w:rPr>
      </w:pPr>
      <w:r>
        <w:rPr>
          <w:rFonts w:hint="eastAsia" w:ascii="宋体" w:hAnsi="宋体" w:eastAsia="宋体" w:cs="宋体"/>
          <w:spacing w:val="3"/>
          <w:sz w:val="20"/>
          <w:szCs w:val="20"/>
        </w:rPr>
        <w:t>3.3.过程监督与沟通</w:t>
      </w:r>
    </w:p>
    <w:p w14:paraId="6D5ABA5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50"/>
        <w:textAlignment w:val="baseline"/>
        <w:rPr>
          <w:rFonts w:hint="eastAsia" w:ascii="宋体" w:hAnsi="宋体" w:eastAsia="宋体" w:cs="宋体"/>
          <w:sz w:val="20"/>
          <w:szCs w:val="20"/>
        </w:rPr>
      </w:pPr>
      <w:r>
        <w:rPr>
          <w:rFonts w:hint="eastAsia" w:ascii="宋体" w:hAnsi="宋体" w:eastAsia="宋体" w:cs="宋体"/>
          <w:spacing w:val="-2"/>
          <w:sz w:val="20"/>
          <w:szCs w:val="20"/>
        </w:rPr>
        <w:t>技术服务单位应定期向采购人提供项目工作进度；</w:t>
      </w:r>
      <w:r>
        <w:rPr>
          <w:rFonts w:hint="eastAsia" w:ascii="宋体" w:hAnsi="宋体" w:eastAsia="宋体" w:cs="宋体"/>
          <w:spacing w:val="-3"/>
          <w:sz w:val="20"/>
          <w:szCs w:val="20"/>
        </w:rPr>
        <w:t>甲方根据实际需要，对项</w:t>
      </w:r>
      <w:r>
        <w:rPr>
          <w:rFonts w:hint="eastAsia" w:ascii="宋体" w:hAnsi="宋体" w:eastAsia="宋体" w:cs="宋体"/>
          <w:spacing w:val="-2"/>
          <w:sz w:val="20"/>
          <w:szCs w:val="20"/>
        </w:rPr>
        <w:t>目进展情况不定期听取汇报。</w:t>
      </w:r>
    </w:p>
    <w:p w14:paraId="0B92C4F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68" w:firstLineChars="200"/>
        <w:textAlignment w:val="baseline"/>
        <w:rPr>
          <w:rFonts w:hint="eastAsia" w:ascii="宋体" w:hAnsi="宋体" w:eastAsia="宋体" w:cs="宋体"/>
          <w:sz w:val="20"/>
          <w:szCs w:val="20"/>
        </w:rPr>
      </w:pPr>
      <w:r>
        <w:rPr>
          <w:rFonts w:hint="eastAsia" w:ascii="宋体" w:hAnsi="宋体" w:eastAsia="宋体" w:cs="宋体"/>
          <w:spacing w:val="17"/>
          <w:sz w:val="20"/>
          <w:szCs w:val="20"/>
        </w:rPr>
        <w:t>3.4成果质量保证</w:t>
      </w:r>
    </w:p>
    <w:p w14:paraId="229D5BE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510"/>
        <w:textAlignment w:val="baseline"/>
        <w:rPr>
          <w:rFonts w:hint="eastAsia" w:ascii="宋体" w:hAnsi="宋体" w:eastAsia="宋体" w:cs="宋体"/>
          <w:sz w:val="20"/>
          <w:szCs w:val="20"/>
        </w:rPr>
      </w:pPr>
      <w:r>
        <w:rPr>
          <w:rFonts w:hint="eastAsia" w:ascii="宋体" w:hAnsi="宋体" w:eastAsia="宋体" w:cs="宋体"/>
          <w:spacing w:val="-2"/>
          <w:sz w:val="20"/>
          <w:szCs w:val="20"/>
        </w:rPr>
        <w:t>乙方保证其为履行本合同所提交、交付的所有工作成</w:t>
      </w:r>
      <w:r>
        <w:rPr>
          <w:rFonts w:hint="eastAsia" w:ascii="宋体" w:hAnsi="宋体" w:eastAsia="宋体" w:cs="宋体"/>
          <w:spacing w:val="-3"/>
          <w:sz w:val="20"/>
          <w:szCs w:val="20"/>
        </w:rPr>
        <w:t>果，在形式与实质上均</w:t>
      </w:r>
      <w:r>
        <w:rPr>
          <w:rFonts w:hint="eastAsia" w:ascii="宋体" w:hAnsi="宋体" w:eastAsia="宋体" w:cs="宋体"/>
          <w:spacing w:val="-2"/>
          <w:sz w:val="20"/>
          <w:szCs w:val="20"/>
        </w:rPr>
        <w:t>完全符合甲方提出的书面技术要求、相关法律法规、行业技术标准以及主管部门</w:t>
      </w:r>
      <w:r>
        <w:rPr>
          <w:rFonts w:hint="eastAsia" w:ascii="宋体" w:hAnsi="宋体" w:eastAsia="宋体" w:cs="宋体"/>
          <w:spacing w:val="-1"/>
          <w:sz w:val="20"/>
          <w:szCs w:val="20"/>
        </w:rPr>
        <w:t>的具体要求。如双方对主管部门的具体要求理解不一致，应以主管部门的公开文</w:t>
      </w:r>
      <w:r>
        <w:rPr>
          <w:rFonts w:hint="eastAsia" w:ascii="宋体" w:hAnsi="宋体" w:eastAsia="宋体" w:cs="宋体"/>
          <w:spacing w:val="-2"/>
          <w:sz w:val="20"/>
          <w:szCs w:val="20"/>
        </w:rPr>
        <w:t>件、书面通知或正式沟通记录为准。如因乙方成果存在任何瑕疵、错误或不符合前述要求，导致评审或验收过程延误、重复或主管部门提出修改要求的，由此增</w:t>
      </w:r>
      <w:r>
        <w:rPr>
          <w:rFonts w:hint="eastAsia" w:ascii="宋体" w:hAnsi="宋体" w:eastAsia="宋体" w:cs="宋体"/>
          <w:spacing w:val="-1"/>
          <w:sz w:val="20"/>
          <w:szCs w:val="20"/>
        </w:rPr>
        <w:t>加的一切费用及延误的工期均由乙方承担，</w:t>
      </w:r>
      <w:r>
        <w:rPr>
          <w:rFonts w:hint="eastAsia" w:ascii="宋体" w:hAnsi="宋体" w:eastAsia="宋体" w:cs="宋体"/>
          <w:spacing w:val="-2"/>
          <w:sz w:val="20"/>
          <w:szCs w:val="20"/>
        </w:rPr>
        <w:t>且甲方有权依据本合同违约责任条款</w:t>
      </w:r>
      <w:r>
        <w:rPr>
          <w:rFonts w:hint="eastAsia" w:ascii="宋体" w:hAnsi="宋体" w:eastAsia="宋体" w:cs="宋体"/>
          <w:sz w:val="20"/>
          <w:szCs w:val="20"/>
        </w:rPr>
        <w:t>追究乙方责任。本质量保证责任不因本合同履行完毕或验收合格而免除。</w:t>
      </w:r>
    </w:p>
    <w:p w14:paraId="1720991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textAlignment w:val="baseline"/>
        <w:rPr>
          <w:rFonts w:hint="eastAsia" w:ascii="宋体" w:hAnsi="宋体" w:eastAsia="宋体" w:cs="宋体"/>
          <w:b/>
          <w:bCs/>
          <w:sz w:val="20"/>
          <w:szCs w:val="20"/>
        </w:rPr>
      </w:pPr>
      <w:r>
        <w:rPr>
          <w:rFonts w:hint="eastAsia" w:ascii="宋体" w:hAnsi="宋体" w:eastAsia="宋体" w:cs="宋体"/>
          <w:b/>
          <w:bCs/>
          <w:spacing w:val="3"/>
          <w:sz w:val="20"/>
          <w:szCs w:val="20"/>
        </w:rPr>
        <w:t>第四条：成果形式与交付要求</w:t>
      </w:r>
    </w:p>
    <w:p w14:paraId="02FA37F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396" w:firstLineChars="200"/>
        <w:textAlignment w:val="baseline"/>
        <w:rPr>
          <w:rFonts w:hint="eastAsia" w:ascii="宋体" w:hAnsi="宋体" w:eastAsia="宋体" w:cs="宋体"/>
          <w:sz w:val="20"/>
          <w:szCs w:val="20"/>
        </w:rPr>
      </w:pPr>
      <w:r>
        <w:rPr>
          <w:rFonts w:hint="eastAsia" w:ascii="宋体" w:hAnsi="宋体" w:eastAsia="宋体" w:cs="宋体"/>
          <w:spacing w:val="-1"/>
          <w:sz w:val="20"/>
          <w:szCs w:val="20"/>
        </w:rPr>
        <w:t>4.1成果质量要求</w:t>
      </w:r>
    </w:p>
    <w:p w14:paraId="4C36ED1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396" w:firstLineChars="200"/>
        <w:textAlignment w:val="baseline"/>
        <w:rPr>
          <w:rFonts w:hint="default" w:ascii="宋体" w:hAnsi="宋体" w:eastAsia="宋体" w:cs="宋体"/>
          <w:spacing w:val="-1"/>
          <w:sz w:val="20"/>
          <w:szCs w:val="20"/>
          <w:u w:val="single"/>
          <w:lang w:val="en-US" w:eastAsia="zh-CN"/>
        </w:rPr>
      </w:pPr>
      <w:r>
        <w:rPr>
          <w:rFonts w:hint="eastAsia" w:ascii="宋体" w:hAnsi="宋体" w:eastAsia="宋体" w:cs="宋体"/>
          <w:spacing w:val="-1"/>
          <w:sz w:val="20"/>
          <w:szCs w:val="20"/>
          <w:u w:val="single"/>
          <w:lang w:val="en-US" w:eastAsia="zh-CN"/>
        </w:rPr>
        <w:t xml:space="preserve">                                                                 。</w:t>
      </w:r>
    </w:p>
    <w:p w14:paraId="12A3536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396" w:firstLineChars="200"/>
        <w:textAlignment w:val="baseline"/>
        <w:rPr>
          <w:rFonts w:hint="eastAsia" w:ascii="宋体" w:hAnsi="宋体" w:eastAsia="宋体" w:cs="宋体"/>
          <w:sz w:val="20"/>
          <w:szCs w:val="20"/>
          <w:highlight w:val="none"/>
        </w:rPr>
      </w:pPr>
      <w:r>
        <w:rPr>
          <w:rFonts w:hint="eastAsia" w:ascii="宋体" w:hAnsi="宋体" w:eastAsia="宋体" w:cs="宋体"/>
          <w:spacing w:val="-1"/>
          <w:sz w:val="20"/>
          <w:szCs w:val="20"/>
        </w:rPr>
        <w:t>4.2成</w:t>
      </w:r>
      <w:r>
        <w:rPr>
          <w:rFonts w:hint="eastAsia" w:ascii="宋体" w:hAnsi="宋体" w:eastAsia="宋体" w:cs="宋体"/>
          <w:spacing w:val="-1"/>
          <w:sz w:val="20"/>
          <w:szCs w:val="20"/>
          <w:highlight w:val="none"/>
        </w:rPr>
        <w:t>果交付要求</w:t>
      </w:r>
    </w:p>
    <w:p w14:paraId="0885B59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16" w:firstLineChars="200"/>
        <w:textAlignment w:val="baseline"/>
        <w:rPr>
          <w:rFonts w:hint="eastAsia" w:ascii="宋体" w:hAnsi="宋体" w:eastAsia="宋体" w:cs="宋体"/>
          <w:sz w:val="20"/>
          <w:szCs w:val="20"/>
          <w:highlight w:val="none"/>
        </w:rPr>
      </w:pPr>
      <w:r>
        <w:rPr>
          <w:rFonts w:hint="eastAsia" w:ascii="宋体" w:hAnsi="宋体" w:eastAsia="宋体" w:cs="宋体"/>
          <w:spacing w:val="4"/>
          <w:sz w:val="20"/>
          <w:szCs w:val="20"/>
          <w:highlight w:val="none"/>
        </w:rPr>
        <w:t>成果为《国家名城评估年报》,提交形式包括纸质版和电子版。</w:t>
      </w:r>
    </w:p>
    <w:p w14:paraId="4D08D33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08" w:firstLineChars="200"/>
        <w:textAlignment w:val="baseline"/>
        <w:rPr>
          <w:rFonts w:hint="eastAsia" w:ascii="宋体" w:hAnsi="宋体" w:eastAsia="宋体" w:cs="宋体"/>
          <w:sz w:val="20"/>
          <w:szCs w:val="20"/>
          <w:highlight w:val="none"/>
        </w:rPr>
      </w:pPr>
      <w:r>
        <w:rPr>
          <w:rFonts w:hint="eastAsia" w:ascii="宋体" w:hAnsi="宋体" w:eastAsia="宋体" w:cs="宋体"/>
          <w:spacing w:val="2"/>
          <w:sz w:val="20"/>
          <w:szCs w:val="20"/>
          <w:highlight w:val="none"/>
        </w:rPr>
        <w:t>(1)纸质成果要求：</w:t>
      </w:r>
      <w:r>
        <w:rPr>
          <w:rFonts w:hint="eastAsia" w:ascii="宋体" w:hAnsi="宋体" w:eastAsia="宋体" w:cs="宋体"/>
          <w:spacing w:val="-1"/>
          <w:sz w:val="20"/>
          <w:szCs w:val="20"/>
          <w:highlight w:val="none"/>
          <w:u w:val="single"/>
          <w:lang w:val="en-US" w:eastAsia="zh-CN"/>
        </w:rPr>
        <w:t xml:space="preserve">                                                    </w:t>
      </w:r>
      <w:r>
        <w:rPr>
          <w:rFonts w:hint="eastAsia" w:ascii="宋体" w:hAnsi="宋体" w:eastAsia="宋体" w:cs="宋体"/>
          <w:spacing w:val="3"/>
          <w:sz w:val="20"/>
          <w:szCs w:val="20"/>
          <w:highlight w:val="none"/>
        </w:rPr>
        <w:t>。</w:t>
      </w:r>
    </w:p>
    <w:p w14:paraId="4F92437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40" w:firstLineChars="200"/>
        <w:textAlignment w:val="baseline"/>
        <w:rPr>
          <w:rFonts w:hint="eastAsia" w:ascii="宋体" w:hAnsi="宋体" w:eastAsia="宋体" w:cs="宋体"/>
          <w:sz w:val="20"/>
          <w:szCs w:val="20"/>
          <w:highlight w:val="none"/>
        </w:rPr>
      </w:pPr>
      <w:r>
        <w:rPr>
          <w:rFonts w:hint="eastAsia" w:ascii="宋体" w:hAnsi="宋体" w:eastAsia="宋体" w:cs="宋体"/>
          <w:spacing w:val="10"/>
          <w:sz w:val="20"/>
          <w:szCs w:val="20"/>
          <w:highlight w:val="none"/>
        </w:rPr>
        <w:t>(2)电子成果要求：</w:t>
      </w:r>
      <w:r>
        <w:rPr>
          <w:rFonts w:hint="eastAsia" w:ascii="宋体" w:hAnsi="宋体" w:eastAsia="宋体" w:cs="宋体"/>
          <w:spacing w:val="-1"/>
          <w:sz w:val="20"/>
          <w:szCs w:val="20"/>
          <w:highlight w:val="none"/>
          <w:u w:val="single"/>
          <w:lang w:val="en-US" w:eastAsia="zh-CN"/>
        </w:rPr>
        <w:t xml:space="preserve">                                                  </w:t>
      </w:r>
      <w:r>
        <w:rPr>
          <w:rFonts w:hint="eastAsia" w:ascii="宋体" w:hAnsi="宋体" w:eastAsia="宋体" w:cs="宋体"/>
          <w:spacing w:val="-1"/>
          <w:sz w:val="20"/>
          <w:szCs w:val="20"/>
          <w:highlight w:val="none"/>
        </w:rPr>
        <w:t>。</w:t>
      </w:r>
    </w:p>
    <w:p w14:paraId="4F15DCD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textAlignment w:val="baseline"/>
        <w:rPr>
          <w:rFonts w:hint="eastAsia" w:ascii="宋体" w:hAnsi="宋体" w:eastAsia="宋体" w:cs="宋体"/>
          <w:b/>
          <w:bCs/>
          <w:sz w:val="20"/>
          <w:szCs w:val="20"/>
          <w:highlight w:val="none"/>
        </w:rPr>
      </w:pPr>
      <w:r>
        <w:rPr>
          <w:rFonts w:hint="eastAsia" w:ascii="宋体" w:hAnsi="宋体" w:eastAsia="宋体" w:cs="宋体"/>
          <w:b/>
          <w:bCs/>
          <w:spacing w:val="3"/>
          <w:sz w:val="20"/>
          <w:szCs w:val="20"/>
          <w:highlight w:val="none"/>
        </w:rPr>
        <w:t>第五条：服务内容与质量标准</w:t>
      </w:r>
    </w:p>
    <w:p w14:paraId="26C5164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44" w:firstLineChars="200"/>
        <w:textAlignment w:val="baseline"/>
        <w:rPr>
          <w:rFonts w:hint="eastAsia" w:ascii="宋体" w:hAnsi="宋体" w:eastAsia="宋体" w:cs="宋体"/>
          <w:sz w:val="20"/>
          <w:szCs w:val="20"/>
          <w:highlight w:val="none"/>
        </w:rPr>
      </w:pPr>
      <w:r>
        <w:rPr>
          <w:rFonts w:hint="eastAsia" w:ascii="宋体" w:hAnsi="宋体" w:eastAsia="宋体" w:cs="宋体"/>
          <w:spacing w:val="11"/>
          <w:sz w:val="20"/>
          <w:szCs w:val="20"/>
          <w:highlight w:val="none"/>
        </w:rPr>
        <w:t>5.1服务内容</w:t>
      </w:r>
    </w:p>
    <w:p w14:paraId="4E1D107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04" w:firstLineChars="200"/>
        <w:textAlignment w:val="baseline"/>
        <w:rPr>
          <w:rFonts w:hint="eastAsia" w:ascii="宋体" w:hAnsi="宋体" w:eastAsia="宋体" w:cs="宋体"/>
          <w:sz w:val="20"/>
          <w:szCs w:val="20"/>
          <w:highlight w:val="none"/>
          <w:lang w:eastAsia="zh-CN"/>
        </w:rPr>
      </w:pPr>
      <w:r>
        <w:rPr>
          <w:rFonts w:hint="eastAsia" w:ascii="宋体" w:hAnsi="宋体" w:eastAsia="宋体" w:cs="宋体"/>
          <w:spacing w:val="1"/>
          <w:sz w:val="20"/>
          <w:szCs w:val="20"/>
          <w:highlight w:val="none"/>
        </w:rPr>
        <w:t>5.1.1编制</w:t>
      </w:r>
      <w:r>
        <w:rPr>
          <w:rFonts w:hint="eastAsia" w:ascii="宋体" w:hAnsi="宋体" w:eastAsia="宋体" w:cs="宋体"/>
          <w:spacing w:val="1"/>
          <w:sz w:val="20"/>
          <w:szCs w:val="20"/>
          <w:highlight w:val="none"/>
          <w:lang w:eastAsia="zh-CN"/>
        </w:rPr>
        <w:t>内容</w:t>
      </w:r>
    </w:p>
    <w:p w14:paraId="51648C3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396" w:firstLineChars="200"/>
        <w:textAlignment w:val="baseline"/>
        <w:rPr>
          <w:rFonts w:hint="eastAsia" w:ascii="宋体" w:hAnsi="宋体" w:eastAsia="宋体" w:cs="宋体"/>
          <w:sz w:val="20"/>
          <w:szCs w:val="20"/>
          <w:highlight w:val="none"/>
        </w:rPr>
      </w:pPr>
      <w:r>
        <w:rPr>
          <w:rFonts w:hint="eastAsia" w:ascii="宋体" w:hAnsi="宋体" w:eastAsia="宋体" w:cs="宋体"/>
          <w:spacing w:val="-1"/>
          <w:sz w:val="20"/>
          <w:szCs w:val="20"/>
          <w:highlight w:val="none"/>
          <w:u w:val="single"/>
          <w:lang w:val="en-US" w:eastAsia="zh-CN"/>
        </w:rPr>
        <w:t xml:space="preserve">                                                               。</w:t>
      </w:r>
    </w:p>
    <w:p w14:paraId="61FC758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00" w:firstLineChars="200"/>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5.1.2服务期限</w:t>
      </w:r>
    </w:p>
    <w:p w14:paraId="221E0A0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396" w:firstLineChars="200"/>
        <w:textAlignment w:val="baseline"/>
        <w:rPr>
          <w:rFonts w:hint="eastAsia" w:ascii="宋体" w:hAnsi="宋体" w:eastAsia="宋体" w:cs="宋体"/>
          <w:spacing w:val="6"/>
          <w:sz w:val="20"/>
          <w:szCs w:val="20"/>
          <w:highlight w:val="none"/>
        </w:rPr>
      </w:pPr>
      <w:r>
        <w:rPr>
          <w:rFonts w:hint="eastAsia" w:ascii="宋体" w:hAnsi="宋体" w:eastAsia="宋体" w:cs="宋体"/>
          <w:spacing w:val="-1"/>
          <w:sz w:val="20"/>
          <w:szCs w:val="20"/>
          <w:highlight w:val="none"/>
          <w:u w:val="single"/>
          <w:lang w:val="en-US" w:eastAsia="zh-CN"/>
        </w:rPr>
        <w:t xml:space="preserve">                                                               </w:t>
      </w:r>
      <w:r>
        <w:rPr>
          <w:rFonts w:hint="eastAsia" w:ascii="宋体" w:hAnsi="宋体" w:eastAsia="宋体" w:cs="宋体"/>
          <w:spacing w:val="6"/>
          <w:sz w:val="20"/>
          <w:szCs w:val="20"/>
          <w:highlight w:val="none"/>
        </w:rPr>
        <w:t>。</w:t>
      </w:r>
    </w:p>
    <w:p w14:paraId="73FAE6D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388" w:firstLineChars="200"/>
        <w:textAlignment w:val="baseline"/>
        <w:rPr>
          <w:rFonts w:hint="eastAsia" w:ascii="宋体" w:hAnsi="宋体" w:eastAsia="宋体" w:cs="宋体"/>
          <w:sz w:val="20"/>
          <w:szCs w:val="20"/>
          <w:highlight w:val="none"/>
        </w:rPr>
      </w:pPr>
      <w:r>
        <w:rPr>
          <w:rFonts w:hint="eastAsia" w:ascii="宋体" w:hAnsi="宋体" w:eastAsia="宋体" w:cs="宋体"/>
          <w:spacing w:val="-3"/>
          <w:sz w:val="20"/>
          <w:szCs w:val="20"/>
          <w:highlight w:val="none"/>
        </w:rPr>
        <w:t>5.2质量标准</w:t>
      </w:r>
    </w:p>
    <w:p w14:paraId="38873C5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396" w:firstLineChars="200"/>
        <w:textAlignment w:val="baseline"/>
        <w:rPr>
          <w:rFonts w:hint="eastAsia" w:ascii="宋体" w:hAnsi="宋体" w:eastAsia="宋体" w:cs="宋体"/>
          <w:sz w:val="20"/>
          <w:szCs w:val="20"/>
          <w:highlight w:val="none"/>
        </w:rPr>
      </w:pPr>
      <w:r>
        <w:rPr>
          <w:rFonts w:hint="eastAsia" w:ascii="宋体" w:hAnsi="宋体" w:eastAsia="宋体" w:cs="宋体"/>
          <w:spacing w:val="-1"/>
          <w:sz w:val="20"/>
          <w:szCs w:val="20"/>
          <w:highlight w:val="none"/>
          <w:u w:val="single"/>
          <w:lang w:val="en-US" w:eastAsia="zh-CN"/>
        </w:rPr>
        <w:t xml:space="preserve">                                                               </w:t>
      </w:r>
      <w:r>
        <w:rPr>
          <w:rFonts w:hint="eastAsia" w:ascii="宋体" w:hAnsi="宋体" w:eastAsia="宋体" w:cs="宋体"/>
          <w:spacing w:val="-9"/>
          <w:sz w:val="20"/>
          <w:szCs w:val="20"/>
          <w:highlight w:val="none"/>
        </w:rPr>
        <w:t>。</w:t>
      </w:r>
    </w:p>
    <w:p w14:paraId="374E99C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textAlignment w:val="baseline"/>
        <w:rPr>
          <w:rFonts w:hint="eastAsia" w:ascii="宋体" w:hAnsi="宋体" w:eastAsia="宋体" w:cs="宋体"/>
          <w:b/>
          <w:bCs/>
          <w:sz w:val="20"/>
          <w:szCs w:val="20"/>
        </w:rPr>
      </w:pPr>
      <w:r>
        <w:rPr>
          <w:rFonts w:hint="eastAsia" w:ascii="宋体" w:hAnsi="宋体" w:eastAsia="宋体" w:cs="宋体"/>
          <w:b/>
          <w:bCs/>
          <w:spacing w:val="1"/>
          <w:sz w:val="20"/>
          <w:szCs w:val="20"/>
        </w:rPr>
        <w:t>第六条：服务费用及支付方式</w:t>
      </w:r>
    </w:p>
    <w:p w14:paraId="4043A3A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388" w:firstLineChars="200"/>
        <w:textAlignment w:val="baseline"/>
        <w:rPr>
          <w:rFonts w:hint="eastAsia" w:ascii="宋体" w:hAnsi="宋体" w:eastAsia="宋体" w:cs="宋体"/>
          <w:sz w:val="20"/>
          <w:szCs w:val="20"/>
        </w:rPr>
      </w:pPr>
      <w:r>
        <w:rPr>
          <w:rFonts w:hint="eastAsia" w:ascii="宋体" w:hAnsi="宋体" w:eastAsia="宋体" w:cs="宋体"/>
          <w:spacing w:val="-3"/>
          <w:sz w:val="20"/>
          <w:szCs w:val="20"/>
        </w:rPr>
        <w:t>6.1合同总价</w:t>
      </w:r>
    </w:p>
    <w:p w14:paraId="1FB7806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90"/>
        <w:textAlignment w:val="baseline"/>
        <w:rPr>
          <w:rFonts w:hint="eastAsia" w:ascii="宋体" w:hAnsi="宋体" w:eastAsia="宋体" w:cs="宋体"/>
          <w:sz w:val="20"/>
          <w:szCs w:val="20"/>
        </w:rPr>
      </w:pPr>
      <w:r>
        <w:rPr>
          <w:rFonts w:hint="eastAsia" w:ascii="宋体" w:hAnsi="宋体" w:eastAsia="宋体" w:cs="宋体"/>
          <w:spacing w:val="12"/>
          <w:sz w:val="20"/>
          <w:szCs w:val="20"/>
        </w:rPr>
        <w:t>本合同服务总费用(含税价)为人民币</w:t>
      </w:r>
      <w:r>
        <w:rPr>
          <w:rFonts w:hint="eastAsia" w:ascii="宋体" w:hAnsi="宋体" w:eastAsia="宋体" w:cs="宋体"/>
          <w:spacing w:val="7"/>
          <w:sz w:val="20"/>
          <w:szCs w:val="20"/>
          <w:u w:val="single"/>
          <w:lang w:val="en-US" w:eastAsia="zh-CN"/>
        </w:rPr>
        <w:t xml:space="preserve">    </w:t>
      </w:r>
      <w:r>
        <w:rPr>
          <w:rFonts w:hint="eastAsia" w:ascii="宋体" w:hAnsi="宋体" w:eastAsia="宋体" w:cs="宋体"/>
          <w:spacing w:val="12"/>
          <w:sz w:val="20"/>
          <w:szCs w:val="20"/>
        </w:rPr>
        <w:t>；¥</w:t>
      </w:r>
      <w:r>
        <w:rPr>
          <w:rFonts w:hint="eastAsia" w:ascii="宋体" w:hAnsi="宋体" w:eastAsia="宋体" w:cs="宋体"/>
          <w:spacing w:val="7"/>
          <w:sz w:val="20"/>
          <w:szCs w:val="20"/>
          <w:u w:val="single"/>
          <w:lang w:val="en-US" w:eastAsia="zh-CN"/>
        </w:rPr>
        <w:t xml:space="preserve">    </w:t>
      </w:r>
      <w:r>
        <w:rPr>
          <w:rFonts w:hint="eastAsia" w:ascii="宋体" w:hAnsi="宋体" w:eastAsia="宋体" w:cs="宋体"/>
          <w:spacing w:val="12"/>
          <w:sz w:val="20"/>
          <w:szCs w:val="20"/>
        </w:rPr>
        <w:t>元</w:t>
      </w:r>
      <w:r>
        <w:rPr>
          <w:rFonts w:hint="eastAsia" w:ascii="宋体" w:hAnsi="宋体" w:eastAsia="宋体" w:cs="宋体"/>
          <w:spacing w:val="11"/>
          <w:sz w:val="20"/>
          <w:szCs w:val="20"/>
        </w:rPr>
        <w:t>。</w:t>
      </w:r>
      <w:r>
        <w:rPr>
          <w:rFonts w:hint="eastAsia" w:ascii="宋体" w:hAnsi="宋体" w:eastAsia="宋体" w:cs="宋体"/>
          <w:spacing w:val="-3"/>
          <w:sz w:val="20"/>
          <w:szCs w:val="20"/>
        </w:rPr>
        <w:t>本合同为固定总价合同，该总价已包含乙方为完成本合同全部工作所需的一</w:t>
      </w:r>
      <w:r>
        <w:rPr>
          <w:rFonts w:hint="eastAsia" w:ascii="宋体" w:hAnsi="宋体" w:eastAsia="宋体" w:cs="宋体"/>
          <w:spacing w:val="-4"/>
          <w:sz w:val="20"/>
          <w:szCs w:val="20"/>
        </w:rPr>
        <w:t>切成本、费用、税金、利润及风险，不因任何原因(包括但不限于市场价格变化、</w:t>
      </w:r>
      <w:r>
        <w:rPr>
          <w:rFonts w:hint="eastAsia" w:ascii="宋体" w:hAnsi="宋体" w:eastAsia="宋体" w:cs="宋体"/>
          <w:spacing w:val="4"/>
          <w:sz w:val="20"/>
          <w:szCs w:val="20"/>
        </w:rPr>
        <w:t>汇率变动、税率调整、工作量微调等)而调整。</w:t>
      </w:r>
    </w:p>
    <w:p w14:paraId="05820B3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52" w:firstLineChars="200"/>
        <w:textAlignment w:val="baseline"/>
        <w:rPr>
          <w:rFonts w:hint="eastAsia" w:ascii="宋体" w:hAnsi="宋体" w:eastAsia="宋体" w:cs="宋体"/>
          <w:sz w:val="20"/>
          <w:szCs w:val="20"/>
        </w:rPr>
      </w:pPr>
      <w:r>
        <w:rPr>
          <w:rFonts w:hint="eastAsia" w:ascii="宋体" w:hAnsi="宋体" w:eastAsia="宋体" w:cs="宋体"/>
          <w:spacing w:val="13"/>
          <w:sz w:val="20"/>
          <w:szCs w:val="20"/>
        </w:rPr>
        <w:t>6.2付款方式及比例</w:t>
      </w:r>
    </w:p>
    <w:p w14:paraId="10C125F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90"/>
        <w:textAlignment w:val="baseline"/>
        <w:rPr>
          <w:rFonts w:hint="eastAsia" w:ascii="宋体" w:hAnsi="宋体" w:eastAsia="宋体" w:cs="宋体"/>
          <w:sz w:val="20"/>
          <w:szCs w:val="20"/>
        </w:rPr>
      </w:pPr>
      <w:r>
        <w:rPr>
          <w:rFonts w:hint="eastAsia" w:ascii="宋体" w:hAnsi="宋体" w:eastAsia="宋体" w:cs="宋体"/>
          <w:spacing w:val="11"/>
          <w:sz w:val="20"/>
          <w:szCs w:val="20"/>
        </w:rPr>
        <w:t>6.2.1合同签订后</w:t>
      </w:r>
      <w:r>
        <w:rPr>
          <w:rFonts w:hint="eastAsia" w:ascii="宋体" w:hAnsi="宋体" w:eastAsia="宋体" w:cs="宋体"/>
          <w:spacing w:val="11"/>
          <w:sz w:val="20"/>
          <w:szCs w:val="20"/>
          <w:lang w:eastAsia="zh-CN"/>
        </w:rPr>
        <w:t>10个工作日</w:t>
      </w:r>
      <w:r>
        <w:rPr>
          <w:rFonts w:hint="eastAsia" w:ascii="宋体" w:hAnsi="宋体" w:eastAsia="宋体" w:cs="宋体"/>
          <w:spacing w:val="11"/>
          <w:sz w:val="20"/>
          <w:szCs w:val="20"/>
        </w:rPr>
        <w:t>内，甲方向乙方支付合同总价款的40%;即人</w:t>
      </w:r>
      <w:r>
        <w:rPr>
          <w:rFonts w:hint="eastAsia" w:ascii="宋体" w:hAnsi="宋体" w:eastAsia="宋体" w:cs="宋体"/>
          <w:spacing w:val="12"/>
          <w:sz w:val="20"/>
          <w:szCs w:val="20"/>
        </w:rPr>
        <w:t>民币(大写)</w:t>
      </w:r>
      <w:r>
        <w:rPr>
          <w:rFonts w:hint="eastAsia" w:ascii="宋体" w:hAnsi="宋体" w:eastAsia="宋体" w:cs="宋体"/>
          <w:spacing w:val="7"/>
          <w:sz w:val="20"/>
          <w:szCs w:val="20"/>
          <w:u w:val="single"/>
          <w:lang w:val="en-US" w:eastAsia="zh-CN"/>
        </w:rPr>
        <w:t xml:space="preserve">    </w:t>
      </w:r>
      <w:r>
        <w:rPr>
          <w:rFonts w:hint="eastAsia" w:ascii="宋体" w:hAnsi="宋体" w:eastAsia="宋体" w:cs="宋体"/>
          <w:spacing w:val="12"/>
          <w:sz w:val="20"/>
          <w:szCs w:val="20"/>
        </w:rPr>
        <w:t>；¥</w:t>
      </w:r>
      <w:r>
        <w:rPr>
          <w:rFonts w:hint="eastAsia" w:ascii="宋体" w:hAnsi="宋体" w:eastAsia="宋体" w:cs="宋体"/>
          <w:spacing w:val="7"/>
          <w:sz w:val="20"/>
          <w:szCs w:val="20"/>
          <w:u w:val="single"/>
          <w:lang w:val="en-US" w:eastAsia="zh-CN"/>
        </w:rPr>
        <w:t xml:space="preserve">    </w:t>
      </w:r>
      <w:r>
        <w:rPr>
          <w:rFonts w:hint="eastAsia" w:ascii="宋体" w:hAnsi="宋体" w:eastAsia="宋体" w:cs="宋体"/>
          <w:spacing w:val="12"/>
          <w:sz w:val="20"/>
          <w:szCs w:val="20"/>
        </w:rPr>
        <w:t>元；</w:t>
      </w:r>
    </w:p>
    <w:p w14:paraId="68EBB9F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90"/>
        <w:textAlignment w:val="baseline"/>
        <w:rPr>
          <w:rFonts w:hint="eastAsia" w:ascii="宋体" w:hAnsi="宋体" w:eastAsia="宋体" w:cs="宋体"/>
          <w:sz w:val="20"/>
          <w:szCs w:val="20"/>
        </w:rPr>
      </w:pPr>
      <w:r>
        <w:rPr>
          <w:rFonts w:hint="eastAsia" w:ascii="宋体" w:hAnsi="宋体" w:eastAsia="宋体" w:cs="宋体"/>
          <w:spacing w:val="5"/>
          <w:sz w:val="20"/>
          <w:szCs w:val="20"/>
        </w:rPr>
        <w:t>6.2.2初步成果经专家评审通过后</w:t>
      </w:r>
      <w:r>
        <w:rPr>
          <w:rFonts w:hint="eastAsia" w:ascii="宋体" w:hAnsi="宋体" w:eastAsia="宋体" w:cs="宋体"/>
          <w:spacing w:val="5"/>
          <w:sz w:val="20"/>
          <w:szCs w:val="20"/>
          <w:lang w:eastAsia="zh-CN"/>
        </w:rPr>
        <w:t>10个工作日</w:t>
      </w:r>
      <w:r>
        <w:rPr>
          <w:rFonts w:hint="eastAsia" w:ascii="宋体" w:hAnsi="宋体" w:eastAsia="宋体" w:cs="宋体"/>
          <w:spacing w:val="5"/>
          <w:sz w:val="20"/>
          <w:szCs w:val="20"/>
        </w:rPr>
        <w:t>内，支付合同总价款的30%;</w:t>
      </w:r>
      <w:r>
        <w:rPr>
          <w:rFonts w:hint="eastAsia" w:ascii="宋体" w:hAnsi="宋体" w:eastAsia="宋体" w:cs="宋体"/>
          <w:spacing w:val="12"/>
          <w:sz w:val="20"/>
          <w:szCs w:val="20"/>
        </w:rPr>
        <w:t>即人民币(大写)</w:t>
      </w:r>
      <w:r>
        <w:rPr>
          <w:rFonts w:hint="eastAsia" w:ascii="宋体" w:hAnsi="宋体" w:eastAsia="宋体" w:cs="宋体"/>
          <w:spacing w:val="7"/>
          <w:sz w:val="20"/>
          <w:szCs w:val="20"/>
          <w:u w:val="single"/>
          <w:lang w:val="en-US" w:eastAsia="zh-CN"/>
        </w:rPr>
        <w:t xml:space="preserve">    </w:t>
      </w:r>
      <w:r>
        <w:rPr>
          <w:rFonts w:hint="eastAsia" w:ascii="宋体" w:hAnsi="宋体" w:eastAsia="宋体" w:cs="宋体"/>
          <w:spacing w:val="12"/>
          <w:sz w:val="20"/>
          <w:szCs w:val="20"/>
        </w:rPr>
        <w:t>；¥</w:t>
      </w:r>
      <w:r>
        <w:rPr>
          <w:rFonts w:hint="eastAsia" w:ascii="宋体" w:hAnsi="宋体" w:eastAsia="宋体" w:cs="宋体"/>
          <w:spacing w:val="7"/>
          <w:sz w:val="20"/>
          <w:szCs w:val="20"/>
          <w:u w:val="single"/>
          <w:lang w:val="en-US" w:eastAsia="zh-CN"/>
        </w:rPr>
        <w:t xml:space="preserve">    </w:t>
      </w:r>
      <w:r>
        <w:rPr>
          <w:rFonts w:hint="eastAsia" w:ascii="宋体" w:hAnsi="宋体" w:eastAsia="宋体" w:cs="宋体"/>
          <w:spacing w:val="12"/>
          <w:sz w:val="20"/>
          <w:szCs w:val="20"/>
        </w:rPr>
        <w:t>元；</w:t>
      </w:r>
    </w:p>
    <w:p w14:paraId="44524E6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40"/>
        <w:textAlignment w:val="baseline"/>
        <w:rPr>
          <w:rFonts w:hint="eastAsia" w:ascii="宋体" w:hAnsi="宋体" w:eastAsia="宋体" w:cs="宋体"/>
          <w:sz w:val="20"/>
          <w:szCs w:val="20"/>
        </w:rPr>
      </w:pPr>
      <w:r>
        <w:rPr>
          <w:rFonts w:hint="eastAsia" w:ascii="宋体" w:hAnsi="宋体" w:eastAsia="宋体" w:cs="宋体"/>
          <w:spacing w:val="1"/>
          <w:sz w:val="20"/>
          <w:szCs w:val="20"/>
        </w:rPr>
        <w:t>6.2.3成果经市自然资源和规划局验收后</w:t>
      </w:r>
      <w:r>
        <w:rPr>
          <w:rFonts w:hint="eastAsia" w:ascii="宋体" w:hAnsi="宋体" w:eastAsia="宋体" w:cs="宋体"/>
          <w:spacing w:val="1"/>
          <w:sz w:val="20"/>
          <w:szCs w:val="20"/>
          <w:lang w:eastAsia="zh-CN"/>
        </w:rPr>
        <w:t>10个工作日</w:t>
      </w:r>
      <w:r>
        <w:rPr>
          <w:rFonts w:hint="eastAsia" w:ascii="宋体" w:hAnsi="宋体" w:eastAsia="宋体" w:cs="宋体"/>
          <w:spacing w:val="1"/>
          <w:sz w:val="20"/>
          <w:szCs w:val="20"/>
        </w:rPr>
        <w:t>内，支付剩余款项。即</w:t>
      </w:r>
      <w:r>
        <w:rPr>
          <w:rFonts w:hint="eastAsia" w:ascii="宋体" w:hAnsi="宋体" w:eastAsia="宋体" w:cs="宋体"/>
          <w:spacing w:val="13"/>
          <w:sz w:val="20"/>
          <w:szCs w:val="20"/>
        </w:rPr>
        <w:t>人民币(大写)</w:t>
      </w:r>
      <w:r>
        <w:rPr>
          <w:rFonts w:hint="eastAsia" w:ascii="宋体" w:hAnsi="宋体" w:eastAsia="宋体" w:cs="宋体"/>
          <w:spacing w:val="7"/>
          <w:sz w:val="20"/>
          <w:szCs w:val="20"/>
          <w:u w:val="single"/>
          <w:lang w:val="en-US" w:eastAsia="zh-CN"/>
        </w:rPr>
        <w:t xml:space="preserve">    </w:t>
      </w:r>
      <w:r>
        <w:rPr>
          <w:rFonts w:hint="eastAsia" w:ascii="宋体" w:hAnsi="宋体" w:eastAsia="宋体" w:cs="宋体"/>
          <w:spacing w:val="12"/>
          <w:sz w:val="20"/>
          <w:szCs w:val="20"/>
        </w:rPr>
        <w:t>；¥</w:t>
      </w:r>
      <w:r>
        <w:rPr>
          <w:rFonts w:hint="eastAsia" w:ascii="宋体" w:hAnsi="宋体" w:eastAsia="宋体" w:cs="宋体"/>
          <w:spacing w:val="7"/>
          <w:sz w:val="20"/>
          <w:szCs w:val="20"/>
          <w:u w:val="single"/>
          <w:lang w:val="en-US" w:eastAsia="zh-CN"/>
        </w:rPr>
        <w:t xml:space="preserve">    </w:t>
      </w:r>
      <w:r>
        <w:rPr>
          <w:rFonts w:hint="eastAsia" w:ascii="宋体" w:hAnsi="宋体" w:eastAsia="宋体" w:cs="宋体"/>
          <w:spacing w:val="12"/>
          <w:sz w:val="20"/>
          <w:szCs w:val="20"/>
        </w:rPr>
        <w:t>元</w:t>
      </w:r>
      <w:r>
        <w:rPr>
          <w:rFonts w:hint="eastAsia" w:ascii="宋体" w:hAnsi="宋体" w:eastAsia="宋体" w:cs="宋体"/>
          <w:spacing w:val="13"/>
          <w:sz w:val="20"/>
          <w:szCs w:val="20"/>
        </w:rPr>
        <w:t>。</w:t>
      </w:r>
    </w:p>
    <w:p w14:paraId="68F75B7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80"/>
        <w:textAlignment w:val="baseline"/>
        <w:rPr>
          <w:rFonts w:hint="eastAsia" w:ascii="宋体" w:hAnsi="宋体" w:eastAsia="宋体" w:cs="宋体"/>
          <w:sz w:val="20"/>
          <w:szCs w:val="20"/>
        </w:rPr>
      </w:pPr>
      <w:r>
        <w:rPr>
          <w:rFonts w:hint="eastAsia" w:ascii="宋体" w:hAnsi="宋体" w:eastAsia="宋体" w:cs="宋体"/>
          <w:spacing w:val="-2"/>
          <w:sz w:val="20"/>
          <w:szCs w:val="20"/>
        </w:rPr>
        <w:t>6.2.4甲方付款前，乙方须向甲方提供正式等额合法、合规且符合甲方要求</w:t>
      </w:r>
      <w:r>
        <w:rPr>
          <w:rFonts w:hint="eastAsia" w:ascii="宋体" w:hAnsi="宋体" w:eastAsia="宋体" w:cs="宋体"/>
          <w:spacing w:val="-1"/>
          <w:sz w:val="20"/>
          <w:szCs w:val="20"/>
        </w:rPr>
        <w:t>的税费发票。乙方不提供或逾期提供的，甲方有权顺延付款且不承担因此导致的逾期付款违约责任。</w:t>
      </w:r>
    </w:p>
    <w:p w14:paraId="76C276B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00" w:firstLineChars="200"/>
        <w:textAlignment w:val="baseline"/>
        <w:rPr>
          <w:rFonts w:hint="eastAsia" w:ascii="宋体" w:hAnsi="宋体" w:eastAsia="宋体" w:cs="宋体"/>
          <w:sz w:val="20"/>
          <w:szCs w:val="20"/>
        </w:rPr>
      </w:pPr>
      <w:r>
        <w:rPr>
          <w:rFonts w:hint="eastAsia" w:ascii="宋体" w:hAnsi="宋体" w:eastAsia="宋体" w:cs="宋体"/>
          <w:sz w:val="20"/>
          <w:szCs w:val="20"/>
        </w:rPr>
        <w:t>6.4发票与账户</w:t>
      </w:r>
    </w:p>
    <w:p w14:paraId="64A2ED8B">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392" w:firstLineChars="200"/>
        <w:textAlignment w:val="baseline"/>
        <w:rPr>
          <w:rFonts w:hint="eastAsia" w:ascii="宋体" w:hAnsi="宋体" w:eastAsia="宋体" w:cs="宋体"/>
          <w:sz w:val="20"/>
          <w:szCs w:val="20"/>
        </w:rPr>
      </w:pPr>
      <w:r>
        <w:rPr>
          <w:rFonts w:hint="eastAsia" w:ascii="宋体" w:hAnsi="宋体" w:eastAsia="宋体" w:cs="宋体"/>
          <w:spacing w:val="-2"/>
          <w:sz w:val="20"/>
          <w:szCs w:val="20"/>
        </w:rPr>
        <w:t>6.4.1乙方应在每次申请付款前，向甲方开具准确无误的等额增值税专用发</w:t>
      </w:r>
      <w:r>
        <w:rPr>
          <w:rFonts w:hint="eastAsia" w:ascii="宋体" w:hAnsi="宋体" w:eastAsia="宋体" w:cs="宋体"/>
          <w:spacing w:val="5"/>
          <w:sz w:val="20"/>
          <w:szCs w:val="20"/>
        </w:rPr>
        <w:t>票。因乙方发票问题(包括但不限于发票信息错误、开具延迟、不合规等)导致</w:t>
      </w:r>
      <w:r>
        <w:rPr>
          <w:rFonts w:hint="eastAsia" w:ascii="宋体" w:hAnsi="宋体" w:eastAsia="宋体" w:cs="宋体"/>
          <w:sz w:val="20"/>
          <w:szCs w:val="20"/>
        </w:rPr>
        <w:t>甲方付款延误的，甲方不承担任何责任。</w:t>
      </w:r>
    </w:p>
    <w:p w14:paraId="258BD3F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40"/>
        <w:jc w:val="both"/>
        <w:textAlignment w:val="baseline"/>
        <w:rPr>
          <w:rFonts w:hint="eastAsia" w:ascii="宋体" w:hAnsi="宋体" w:eastAsia="宋体" w:cs="宋体"/>
          <w:sz w:val="20"/>
          <w:szCs w:val="20"/>
        </w:rPr>
      </w:pPr>
      <w:r>
        <w:rPr>
          <w:rFonts w:hint="eastAsia" w:ascii="宋体" w:hAnsi="宋体" w:eastAsia="宋体" w:cs="宋体"/>
          <w:spacing w:val="-4"/>
          <w:sz w:val="20"/>
          <w:szCs w:val="20"/>
        </w:rPr>
        <w:t>6.4.2乙方收款账户信息以本合同约定为准。如有变更，</w:t>
      </w:r>
      <w:r>
        <w:rPr>
          <w:rFonts w:hint="eastAsia" w:ascii="宋体" w:hAnsi="宋体" w:eastAsia="宋体" w:cs="宋体"/>
          <w:spacing w:val="-5"/>
          <w:sz w:val="20"/>
          <w:szCs w:val="20"/>
        </w:rPr>
        <w:t>须至少提前15个</w:t>
      </w:r>
      <w:r>
        <w:rPr>
          <w:rFonts w:hint="eastAsia" w:ascii="宋体" w:hAnsi="宋体" w:eastAsia="宋体" w:cs="宋体"/>
          <w:spacing w:val="3"/>
          <w:sz w:val="20"/>
          <w:szCs w:val="20"/>
        </w:rPr>
        <w:t>工作日书面通知甲方。因乙方账户信息错误或未及时通知导致的付款</w:t>
      </w:r>
      <w:r>
        <w:rPr>
          <w:rFonts w:hint="eastAsia" w:ascii="宋体" w:hAnsi="宋体" w:eastAsia="宋体" w:cs="宋体"/>
          <w:spacing w:val="2"/>
          <w:sz w:val="20"/>
          <w:szCs w:val="20"/>
        </w:rPr>
        <w:t>失败、错</w:t>
      </w:r>
      <w:r>
        <w:rPr>
          <w:rFonts w:hint="eastAsia" w:ascii="宋体" w:hAnsi="宋体" w:eastAsia="宋体" w:cs="宋体"/>
          <w:spacing w:val="-3"/>
          <w:sz w:val="20"/>
          <w:szCs w:val="20"/>
        </w:rPr>
        <w:t>误或延误，由乙方承担全部后果。</w:t>
      </w:r>
    </w:p>
    <w:p w14:paraId="3D4DAAD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40"/>
        <w:jc w:val="both"/>
        <w:textAlignment w:val="baseline"/>
        <w:rPr>
          <w:rFonts w:hint="eastAsia" w:ascii="宋体" w:hAnsi="宋体" w:eastAsia="宋体" w:cs="宋体"/>
          <w:spacing w:val="-4"/>
          <w:sz w:val="20"/>
          <w:szCs w:val="20"/>
        </w:rPr>
      </w:pPr>
      <w:r>
        <w:rPr>
          <w:rFonts w:hint="eastAsia" w:ascii="宋体" w:hAnsi="宋体" w:eastAsia="宋体" w:cs="宋体"/>
          <w:spacing w:val="-4"/>
          <w:sz w:val="20"/>
          <w:szCs w:val="20"/>
        </w:rPr>
        <w:t>6.5关于财政资金的特别约定本项目资金来源为财政性资金。双方理解，</w:t>
      </w:r>
    </w:p>
    <w:p w14:paraId="79C5BF7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40"/>
        <w:jc w:val="both"/>
        <w:textAlignment w:val="baseline"/>
        <w:rPr>
          <w:rFonts w:hint="eastAsia" w:ascii="宋体" w:hAnsi="宋体" w:eastAsia="宋体" w:cs="宋体"/>
          <w:spacing w:val="-4"/>
          <w:sz w:val="20"/>
          <w:szCs w:val="20"/>
        </w:rPr>
      </w:pPr>
      <w:r>
        <w:rPr>
          <w:rFonts w:hint="eastAsia" w:ascii="宋体" w:hAnsi="宋体" w:eastAsia="宋体" w:cs="宋体"/>
          <w:spacing w:val="-4"/>
          <w:sz w:val="20"/>
          <w:szCs w:val="20"/>
        </w:rPr>
        <w:t>甲方完成内部付款审批流程后，款项支付依赖于财政资金的按时拨付。如非因甲方原因(如财政资金拨付延迟)导致付款迟延，甲方不构成违约，但应积极协调推动。乙方不得以此为由中止或延迟履行本合同任何义务。</w:t>
      </w:r>
    </w:p>
    <w:p w14:paraId="56CF4B0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40"/>
        <w:jc w:val="both"/>
        <w:textAlignment w:val="baseline"/>
        <w:rPr>
          <w:rFonts w:hint="eastAsia" w:ascii="宋体" w:hAnsi="宋体" w:eastAsia="宋体" w:cs="宋体"/>
          <w:sz w:val="20"/>
          <w:szCs w:val="20"/>
        </w:rPr>
      </w:pPr>
      <w:r>
        <w:rPr>
          <w:rFonts w:hint="eastAsia" w:ascii="宋体" w:hAnsi="宋体" w:eastAsia="宋体" w:cs="宋体"/>
          <w:spacing w:val="-4"/>
          <w:sz w:val="20"/>
          <w:szCs w:val="20"/>
        </w:rPr>
        <w:t>6.6履约保证金双</w:t>
      </w:r>
      <w:r>
        <w:rPr>
          <w:rFonts w:hint="eastAsia" w:ascii="宋体" w:hAnsi="宋体" w:eastAsia="宋体" w:cs="宋体"/>
          <w:spacing w:val="-2"/>
          <w:sz w:val="20"/>
          <w:szCs w:val="20"/>
        </w:rPr>
        <w:t>方确认，本项目不设履约保证金。</w:t>
      </w:r>
    </w:p>
    <w:p w14:paraId="04D48F1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textAlignment w:val="baseline"/>
        <w:rPr>
          <w:rFonts w:hint="eastAsia" w:ascii="宋体" w:hAnsi="宋体" w:eastAsia="宋体" w:cs="宋体"/>
          <w:b/>
          <w:bCs/>
          <w:sz w:val="20"/>
          <w:szCs w:val="20"/>
        </w:rPr>
      </w:pPr>
      <w:r>
        <w:rPr>
          <w:rFonts w:hint="eastAsia" w:ascii="宋体" w:hAnsi="宋体" w:eastAsia="宋体" w:cs="宋体"/>
          <w:b/>
          <w:bCs/>
          <w:spacing w:val="-9"/>
          <w:sz w:val="20"/>
          <w:szCs w:val="20"/>
        </w:rPr>
        <w:t>第七条：知识产权与保证</w:t>
      </w:r>
    </w:p>
    <w:p w14:paraId="2095162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560"/>
        <w:jc w:val="both"/>
        <w:textAlignment w:val="baseline"/>
        <w:rPr>
          <w:rFonts w:hint="eastAsia" w:ascii="宋体" w:hAnsi="宋体" w:eastAsia="宋体" w:cs="宋体"/>
          <w:sz w:val="20"/>
          <w:szCs w:val="20"/>
        </w:rPr>
      </w:pPr>
      <w:r>
        <w:rPr>
          <w:rFonts w:hint="eastAsia" w:ascii="宋体" w:hAnsi="宋体" w:eastAsia="宋体" w:cs="宋体"/>
          <w:spacing w:val="1"/>
          <w:sz w:val="20"/>
          <w:szCs w:val="20"/>
        </w:rPr>
        <w:t>7.1知识产权归属：双方确认，乙方基于本合</w:t>
      </w:r>
      <w:r>
        <w:rPr>
          <w:rFonts w:hint="eastAsia" w:ascii="宋体" w:hAnsi="宋体" w:eastAsia="宋体" w:cs="宋体"/>
          <w:sz w:val="20"/>
          <w:szCs w:val="20"/>
        </w:rPr>
        <w:t>同履行为甲方创作完成的所有</w:t>
      </w:r>
      <w:r>
        <w:rPr>
          <w:rFonts w:hint="eastAsia" w:ascii="宋体" w:hAnsi="宋体" w:eastAsia="宋体" w:cs="宋体"/>
          <w:spacing w:val="4"/>
          <w:sz w:val="20"/>
          <w:szCs w:val="20"/>
        </w:rPr>
        <w:t>成果(包括但不限于草图、方案、电子文件等一切阶段性及</w:t>
      </w:r>
      <w:r>
        <w:rPr>
          <w:rFonts w:hint="eastAsia" w:ascii="宋体" w:hAnsi="宋体" w:eastAsia="宋体" w:cs="宋体"/>
          <w:spacing w:val="3"/>
          <w:sz w:val="20"/>
          <w:szCs w:val="20"/>
        </w:rPr>
        <w:t>最终成果，以下简称</w:t>
      </w:r>
      <w:r>
        <w:rPr>
          <w:rFonts w:hint="eastAsia" w:ascii="宋体" w:hAnsi="宋体" w:eastAsia="宋体" w:cs="宋体"/>
          <w:spacing w:val="9"/>
          <w:sz w:val="20"/>
          <w:szCs w:val="20"/>
        </w:rPr>
        <w:t>“工作成果”)的全部知识产权(包括著作权、专利申请权等)及所有</w:t>
      </w:r>
      <w:r>
        <w:rPr>
          <w:rFonts w:hint="eastAsia" w:ascii="宋体" w:hAnsi="宋体" w:eastAsia="宋体" w:cs="宋体"/>
          <w:spacing w:val="8"/>
          <w:sz w:val="20"/>
          <w:szCs w:val="20"/>
        </w:rPr>
        <w:t>权，自该</w:t>
      </w:r>
      <w:r>
        <w:rPr>
          <w:rFonts w:hint="eastAsia" w:ascii="宋体" w:hAnsi="宋体" w:eastAsia="宋体" w:cs="宋体"/>
          <w:spacing w:val="-1"/>
          <w:sz w:val="20"/>
          <w:szCs w:val="20"/>
        </w:rPr>
        <w:t>成果创作完成之日起，即独占性、排他性地归属于甲</w:t>
      </w:r>
      <w:r>
        <w:rPr>
          <w:rFonts w:hint="eastAsia" w:ascii="宋体" w:hAnsi="宋体" w:eastAsia="宋体" w:cs="宋体"/>
          <w:spacing w:val="-2"/>
          <w:sz w:val="20"/>
          <w:szCs w:val="20"/>
        </w:rPr>
        <w:t>方所有。甲方支付任何款项</w:t>
      </w:r>
      <w:r>
        <w:rPr>
          <w:rFonts w:hint="eastAsia" w:ascii="宋体" w:hAnsi="宋体" w:eastAsia="宋体" w:cs="宋体"/>
          <w:spacing w:val="1"/>
          <w:sz w:val="20"/>
          <w:szCs w:val="20"/>
        </w:rPr>
        <w:t>均不构成上述权利归属的前提条件。</w:t>
      </w:r>
    </w:p>
    <w:p w14:paraId="103A6AA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540"/>
        <w:textAlignment w:val="baseline"/>
        <w:rPr>
          <w:rFonts w:hint="eastAsia" w:ascii="宋体" w:hAnsi="宋体" w:eastAsia="宋体" w:cs="宋体"/>
          <w:sz w:val="20"/>
          <w:szCs w:val="20"/>
        </w:rPr>
      </w:pPr>
      <w:r>
        <w:rPr>
          <w:rFonts w:hint="eastAsia" w:ascii="宋体" w:hAnsi="宋体" w:eastAsia="宋体" w:cs="宋体"/>
          <w:spacing w:val="1"/>
          <w:sz w:val="20"/>
          <w:szCs w:val="20"/>
        </w:rPr>
        <w:t>7.2权利行使：甲方享有对工作成果不受限制的使用、修改、复制、发行、</w:t>
      </w:r>
      <w:r>
        <w:rPr>
          <w:rFonts w:hint="eastAsia" w:ascii="宋体" w:hAnsi="宋体" w:eastAsia="宋体" w:cs="宋体"/>
          <w:spacing w:val="-2"/>
          <w:sz w:val="20"/>
          <w:szCs w:val="20"/>
        </w:rPr>
        <w:t>许可他人使用及进行二次开发等一切权利，无需另行征得乙方同意或支付任</w:t>
      </w:r>
      <w:r>
        <w:rPr>
          <w:rFonts w:hint="eastAsia" w:ascii="宋体" w:hAnsi="宋体" w:eastAsia="宋体" w:cs="宋体"/>
          <w:spacing w:val="-3"/>
          <w:sz w:val="20"/>
          <w:szCs w:val="20"/>
        </w:rPr>
        <w:t>何额</w:t>
      </w:r>
      <w:r>
        <w:rPr>
          <w:rFonts w:hint="eastAsia" w:ascii="宋体" w:hAnsi="宋体" w:eastAsia="宋体" w:cs="宋体"/>
          <w:spacing w:val="-4"/>
          <w:sz w:val="20"/>
          <w:szCs w:val="20"/>
        </w:rPr>
        <w:t>外费用。</w:t>
      </w:r>
    </w:p>
    <w:p w14:paraId="4E14417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520"/>
        <w:textAlignment w:val="baseline"/>
        <w:rPr>
          <w:rFonts w:hint="eastAsia" w:ascii="宋体" w:hAnsi="宋体" w:eastAsia="宋体" w:cs="宋体"/>
          <w:sz w:val="20"/>
          <w:szCs w:val="20"/>
        </w:rPr>
      </w:pPr>
      <w:r>
        <w:rPr>
          <w:rFonts w:hint="eastAsia" w:ascii="宋体" w:hAnsi="宋体" w:eastAsia="宋体" w:cs="宋体"/>
          <w:spacing w:val="1"/>
          <w:sz w:val="20"/>
          <w:szCs w:val="20"/>
        </w:rPr>
        <w:t>7.3乙方协助义务：乙方有义务根据甲方要求，签署一切必要的文件并采取一切必要的行动，以协助甲方在中国及任何其他国家/地区获得、维持及行使上</w:t>
      </w:r>
      <w:r>
        <w:rPr>
          <w:rFonts w:hint="eastAsia" w:ascii="宋体" w:hAnsi="宋体" w:eastAsia="宋体" w:cs="宋体"/>
          <w:spacing w:val="-2"/>
          <w:sz w:val="20"/>
          <w:szCs w:val="20"/>
        </w:rPr>
        <w:t>述知识产权。如乙方拒绝或延迟履行此协助义务，应承担由此给甲方造成的全部</w:t>
      </w:r>
      <w:r>
        <w:rPr>
          <w:rFonts w:hint="eastAsia" w:ascii="宋体" w:hAnsi="宋体" w:eastAsia="宋体" w:cs="宋体"/>
          <w:sz w:val="20"/>
          <w:szCs w:val="20"/>
        </w:rPr>
        <w:t>损失，且甲方有权暂停支付任何未付款项。</w:t>
      </w:r>
    </w:p>
    <w:p w14:paraId="4A923A5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textAlignment w:val="baseline"/>
        <w:rPr>
          <w:rFonts w:hint="eastAsia" w:ascii="宋体" w:hAnsi="宋体" w:eastAsia="宋体" w:cs="宋体"/>
          <w:b/>
          <w:bCs/>
          <w:sz w:val="20"/>
          <w:szCs w:val="20"/>
        </w:rPr>
      </w:pPr>
      <w:r>
        <w:rPr>
          <w:rFonts w:hint="eastAsia" w:ascii="宋体" w:hAnsi="宋体" w:eastAsia="宋体" w:cs="宋体"/>
          <w:b/>
          <w:bCs/>
          <w:spacing w:val="3"/>
          <w:sz w:val="20"/>
          <w:szCs w:val="20"/>
        </w:rPr>
        <w:t>第八条：验收与交付</w:t>
      </w:r>
    </w:p>
    <w:p w14:paraId="52D399E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textAlignment w:val="baseline"/>
        <w:rPr>
          <w:rFonts w:hint="eastAsia" w:ascii="宋体" w:hAnsi="宋体" w:eastAsia="宋体" w:cs="宋体"/>
          <w:sz w:val="20"/>
          <w:szCs w:val="20"/>
        </w:rPr>
      </w:pPr>
      <w:r>
        <w:rPr>
          <w:rFonts w:hint="eastAsia" w:ascii="宋体" w:hAnsi="宋体" w:eastAsia="宋体" w:cs="宋体"/>
          <w:spacing w:val="6"/>
          <w:sz w:val="20"/>
          <w:szCs w:val="20"/>
        </w:rPr>
        <w:t>8.1验收程序与不合格处理</w:t>
      </w:r>
    </w:p>
    <w:p w14:paraId="270E673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70"/>
        <w:textAlignment w:val="baseline"/>
        <w:rPr>
          <w:rFonts w:hint="eastAsia" w:ascii="宋体" w:hAnsi="宋体" w:eastAsia="宋体" w:cs="宋体"/>
          <w:sz w:val="20"/>
          <w:szCs w:val="20"/>
        </w:rPr>
      </w:pPr>
      <w:r>
        <w:rPr>
          <w:rFonts w:hint="eastAsia" w:ascii="宋体" w:hAnsi="宋体" w:eastAsia="宋体" w:cs="宋体"/>
          <w:spacing w:val="-2"/>
          <w:sz w:val="20"/>
          <w:szCs w:val="20"/>
        </w:rPr>
        <w:t>8.1.1乙方交付最终工作成果</w:t>
      </w:r>
      <w:r>
        <w:rPr>
          <w:rFonts w:hint="eastAsia" w:ascii="宋体" w:hAnsi="宋体" w:eastAsia="宋体" w:cs="宋体"/>
          <w:spacing w:val="-3"/>
          <w:sz w:val="20"/>
          <w:szCs w:val="20"/>
        </w:rPr>
        <w:t>后，甲方有权进行验收。如初步审查认为成果</w:t>
      </w:r>
      <w:r>
        <w:rPr>
          <w:rFonts w:hint="eastAsia" w:ascii="宋体" w:hAnsi="宋体" w:eastAsia="宋体" w:cs="宋体"/>
          <w:spacing w:val="-6"/>
          <w:sz w:val="20"/>
          <w:szCs w:val="20"/>
        </w:rPr>
        <w:t>存在重大缺陷、完全不符合本合同约定要求的，甲方有权拒收并要求乙</w:t>
      </w:r>
      <w:r>
        <w:rPr>
          <w:rFonts w:hint="eastAsia" w:ascii="宋体" w:hAnsi="宋体" w:eastAsia="宋体" w:cs="宋体"/>
          <w:spacing w:val="-7"/>
          <w:sz w:val="20"/>
          <w:szCs w:val="20"/>
        </w:rPr>
        <w:t>方在【五】</w:t>
      </w:r>
      <w:r>
        <w:rPr>
          <w:rFonts w:hint="eastAsia" w:ascii="宋体" w:hAnsi="宋体" w:eastAsia="宋体" w:cs="宋体"/>
          <w:spacing w:val="-2"/>
          <w:sz w:val="20"/>
          <w:szCs w:val="20"/>
        </w:rPr>
        <w:t>个工作日内重新制作并交付。</w:t>
      </w:r>
    </w:p>
    <w:p w14:paraId="0CA4203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70"/>
        <w:textAlignment w:val="baseline"/>
        <w:rPr>
          <w:rFonts w:hint="eastAsia" w:ascii="宋体" w:hAnsi="宋体" w:eastAsia="宋体" w:cs="宋体"/>
          <w:sz w:val="20"/>
          <w:szCs w:val="20"/>
        </w:rPr>
      </w:pPr>
      <w:r>
        <w:rPr>
          <w:rFonts w:hint="eastAsia" w:ascii="宋体" w:hAnsi="宋体" w:eastAsia="宋体" w:cs="宋体"/>
          <w:spacing w:val="-2"/>
          <w:sz w:val="20"/>
          <w:szCs w:val="20"/>
        </w:rPr>
        <w:t>8.1.2对于未予拒收的成果，甲方应在收到乙方书面交付通知后【十】个工</w:t>
      </w:r>
      <w:r>
        <w:rPr>
          <w:rFonts w:hint="eastAsia" w:ascii="宋体" w:hAnsi="宋体" w:eastAsia="宋体" w:cs="宋体"/>
          <w:spacing w:val="-3"/>
          <w:sz w:val="20"/>
          <w:szCs w:val="20"/>
        </w:rPr>
        <w:t>作日内组织完成验收。验收不合格的，甲方有权向乙方发出书面异议通知。乙方</w:t>
      </w:r>
      <w:r>
        <w:rPr>
          <w:rFonts w:hint="eastAsia" w:ascii="宋体" w:hAnsi="宋体" w:eastAsia="宋体" w:cs="宋体"/>
          <w:spacing w:val="-1"/>
          <w:sz w:val="20"/>
          <w:szCs w:val="20"/>
        </w:rPr>
        <w:t>应在收到通知后【五】个工作日内完成补救并重新交付。</w:t>
      </w:r>
    </w:p>
    <w:p w14:paraId="7301AE1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textAlignment w:val="baseline"/>
        <w:rPr>
          <w:rFonts w:hint="eastAsia" w:ascii="宋体" w:hAnsi="宋体" w:eastAsia="宋体" w:cs="宋体"/>
          <w:b w:val="0"/>
          <w:bCs w:val="0"/>
          <w:sz w:val="20"/>
          <w:szCs w:val="20"/>
        </w:rPr>
      </w:pPr>
      <w:r>
        <w:rPr>
          <w:rFonts w:hint="eastAsia" w:ascii="宋体" w:hAnsi="宋体" w:eastAsia="宋体" w:cs="宋体"/>
          <w:b w:val="0"/>
          <w:bCs w:val="0"/>
          <w:spacing w:val="2"/>
          <w:sz w:val="20"/>
          <w:szCs w:val="20"/>
        </w:rPr>
        <w:t>8.2验收合格与结算</w:t>
      </w:r>
    </w:p>
    <w:p w14:paraId="5FBEECB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59"/>
        <w:textAlignment w:val="baseline"/>
        <w:rPr>
          <w:rFonts w:hint="eastAsia" w:ascii="宋体" w:hAnsi="宋体" w:eastAsia="宋体" w:cs="宋体"/>
          <w:sz w:val="20"/>
          <w:szCs w:val="20"/>
        </w:rPr>
      </w:pPr>
      <w:r>
        <w:rPr>
          <w:rFonts w:hint="eastAsia" w:ascii="宋体" w:hAnsi="宋体" w:eastAsia="宋体" w:cs="宋体"/>
          <w:spacing w:val="-2"/>
          <w:sz w:val="20"/>
          <w:szCs w:val="20"/>
        </w:rPr>
        <w:t>8.2.1工作成果经甲方最终验收合格，且乙方已向甲方交付完毕本合同第三</w:t>
      </w:r>
      <w:r>
        <w:rPr>
          <w:rFonts w:hint="eastAsia" w:ascii="宋体" w:hAnsi="宋体" w:eastAsia="宋体" w:cs="宋体"/>
          <w:sz w:val="20"/>
          <w:szCs w:val="20"/>
        </w:rPr>
        <w:t>款约定的全部技术资料后，甲方应向乙方出具《履约验收单》。</w:t>
      </w:r>
    </w:p>
    <w:p w14:paraId="65D985D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59"/>
        <w:textAlignment w:val="baseline"/>
        <w:rPr>
          <w:rFonts w:hint="eastAsia" w:ascii="宋体" w:hAnsi="宋体" w:eastAsia="宋体" w:cs="宋体"/>
          <w:sz w:val="20"/>
          <w:szCs w:val="20"/>
        </w:rPr>
      </w:pPr>
      <w:r>
        <w:rPr>
          <w:rFonts w:hint="eastAsia" w:ascii="宋体" w:hAnsi="宋体" w:eastAsia="宋体" w:cs="宋体"/>
          <w:spacing w:val="2"/>
          <w:sz w:val="20"/>
          <w:szCs w:val="20"/>
        </w:rPr>
        <w:t>8.2.2前述条件全部满足后，乙方方可凭该《履约验</w:t>
      </w:r>
      <w:r>
        <w:rPr>
          <w:rFonts w:hint="eastAsia" w:ascii="宋体" w:hAnsi="宋体" w:eastAsia="宋体" w:cs="宋体"/>
          <w:spacing w:val="1"/>
          <w:sz w:val="20"/>
          <w:szCs w:val="20"/>
        </w:rPr>
        <w:t>收单》及符合要求的全</w:t>
      </w:r>
      <w:r>
        <w:rPr>
          <w:rFonts w:hint="eastAsia" w:ascii="宋体" w:hAnsi="宋体" w:eastAsia="宋体" w:cs="宋体"/>
          <w:spacing w:val="-1"/>
          <w:sz w:val="20"/>
          <w:szCs w:val="20"/>
        </w:rPr>
        <w:t>额发票，按本合同约定向甲方申请支付款项。</w:t>
      </w:r>
    </w:p>
    <w:p w14:paraId="71AFF0A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59"/>
        <w:textAlignment w:val="baseline"/>
        <w:rPr>
          <w:rFonts w:hint="eastAsia" w:ascii="宋体" w:hAnsi="宋体" w:eastAsia="宋体" w:cs="宋体"/>
          <w:spacing w:val="2"/>
          <w:sz w:val="20"/>
          <w:szCs w:val="20"/>
        </w:rPr>
      </w:pPr>
      <w:r>
        <w:rPr>
          <w:rFonts w:hint="eastAsia" w:ascii="宋体" w:hAnsi="宋体" w:eastAsia="宋体" w:cs="宋体"/>
          <w:spacing w:val="2"/>
          <w:sz w:val="20"/>
          <w:szCs w:val="20"/>
        </w:rPr>
        <w:t>8.3技术资料范围</w:t>
      </w:r>
    </w:p>
    <w:p w14:paraId="06F4DD4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59"/>
        <w:textAlignment w:val="baseline"/>
        <w:rPr>
          <w:rFonts w:hint="eastAsia" w:ascii="宋体" w:hAnsi="宋体" w:eastAsia="宋体" w:cs="宋体"/>
          <w:spacing w:val="2"/>
          <w:sz w:val="20"/>
          <w:szCs w:val="20"/>
        </w:rPr>
      </w:pPr>
      <w:r>
        <w:rPr>
          <w:rFonts w:hint="eastAsia" w:ascii="宋体" w:hAnsi="宋体" w:eastAsia="宋体" w:cs="宋体"/>
          <w:spacing w:val="2"/>
          <w:sz w:val="20"/>
          <w:szCs w:val="20"/>
        </w:rPr>
        <w:t>8.3.1本合同约定的“全部技术资料”包括但不限于：最终成果的可编辑源文件(例如：Adobe系列软件的.ai,.psd,.indd文件；AutoCAD的.dwg文件等)、各种格式的输出文件(如.pdf,.jpg,.png等)、以及为完成本项目而产生的全部过程稿、设计草图、数据文件等。</w:t>
      </w:r>
    </w:p>
    <w:p w14:paraId="7955D8C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59"/>
        <w:textAlignment w:val="baseline"/>
        <w:rPr>
          <w:rFonts w:hint="eastAsia" w:ascii="宋体" w:hAnsi="宋体" w:eastAsia="宋体" w:cs="宋体"/>
          <w:spacing w:val="2"/>
          <w:sz w:val="20"/>
          <w:szCs w:val="20"/>
        </w:rPr>
      </w:pPr>
      <w:r>
        <w:rPr>
          <w:rFonts w:hint="eastAsia" w:ascii="宋体" w:hAnsi="宋体" w:eastAsia="宋体" w:cs="宋体"/>
          <w:spacing w:val="2"/>
          <w:sz w:val="20"/>
          <w:szCs w:val="20"/>
        </w:rPr>
        <w:t>8.3.2乙方保证其交付的源文件是完整、可正常编辑与使用的。</w:t>
      </w:r>
    </w:p>
    <w:p w14:paraId="44A110B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08" w:firstLineChars="200"/>
        <w:textAlignment w:val="baseline"/>
        <w:rPr>
          <w:rFonts w:hint="eastAsia" w:ascii="宋体" w:hAnsi="宋体" w:eastAsia="宋体" w:cs="宋体"/>
          <w:sz w:val="20"/>
          <w:szCs w:val="20"/>
        </w:rPr>
      </w:pPr>
      <w:r>
        <w:rPr>
          <w:rFonts w:hint="eastAsia" w:ascii="宋体" w:hAnsi="宋体" w:eastAsia="宋体" w:cs="宋体"/>
          <w:spacing w:val="2"/>
          <w:sz w:val="20"/>
          <w:szCs w:val="20"/>
        </w:rPr>
        <w:t>8.4.验收依据</w:t>
      </w:r>
    </w:p>
    <w:p w14:paraId="252DC58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textAlignment w:val="baseline"/>
        <w:rPr>
          <w:rFonts w:hint="eastAsia" w:ascii="宋体" w:hAnsi="宋体" w:eastAsia="宋体" w:cs="宋体"/>
          <w:sz w:val="20"/>
          <w:szCs w:val="20"/>
        </w:rPr>
      </w:pPr>
      <w:r>
        <w:rPr>
          <w:rFonts w:hint="eastAsia" w:ascii="宋体" w:hAnsi="宋体" w:eastAsia="宋体" w:cs="宋体"/>
          <w:sz w:val="20"/>
          <w:szCs w:val="20"/>
        </w:rPr>
        <w:t>验收依据按以下顺序优先适用：</w:t>
      </w:r>
    </w:p>
    <w:p w14:paraId="62CDAE6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textAlignment w:val="baseline"/>
        <w:rPr>
          <w:rFonts w:hint="eastAsia" w:ascii="宋体" w:hAnsi="宋体" w:eastAsia="宋体" w:cs="宋体"/>
          <w:sz w:val="20"/>
          <w:szCs w:val="20"/>
        </w:rPr>
      </w:pPr>
      <w:r>
        <w:rPr>
          <w:rFonts w:hint="eastAsia" w:ascii="宋体" w:hAnsi="宋体" w:eastAsia="宋体" w:cs="宋体"/>
          <w:spacing w:val="-6"/>
          <w:sz w:val="20"/>
          <w:szCs w:val="20"/>
        </w:rPr>
        <w:t>(1)本合同及其附件；</w:t>
      </w:r>
    </w:p>
    <w:p w14:paraId="0946A126">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textAlignment w:val="baseline"/>
        <w:rPr>
          <w:rFonts w:hint="eastAsia" w:ascii="宋体" w:hAnsi="宋体" w:eastAsia="宋体" w:cs="宋体"/>
          <w:sz w:val="20"/>
          <w:szCs w:val="20"/>
        </w:rPr>
      </w:pPr>
      <w:r>
        <w:rPr>
          <w:rFonts w:hint="eastAsia" w:ascii="宋体" w:hAnsi="宋体" w:eastAsia="宋体" w:cs="宋体"/>
          <w:spacing w:val="6"/>
          <w:sz w:val="20"/>
          <w:szCs w:val="20"/>
        </w:rPr>
        <w:t>(2)经双方签字或盖章确认的设计方案、设计样稿、技术</w:t>
      </w:r>
      <w:r>
        <w:rPr>
          <w:rFonts w:hint="eastAsia" w:ascii="宋体" w:hAnsi="宋体" w:eastAsia="宋体" w:cs="宋体"/>
          <w:spacing w:val="5"/>
          <w:sz w:val="20"/>
          <w:szCs w:val="20"/>
        </w:rPr>
        <w:t>规格书等书面文</w:t>
      </w:r>
      <w:r>
        <w:rPr>
          <w:rFonts w:hint="eastAsia" w:ascii="宋体" w:hAnsi="宋体" w:eastAsia="宋体" w:cs="宋体"/>
          <w:spacing w:val="-18"/>
          <w:sz w:val="20"/>
          <w:szCs w:val="20"/>
        </w:rPr>
        <w:t>件；</w:t>
      </w:r>
    </w:p>
    <w:p w14:paraId="625DA7B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textAlignment w:val="baseline"/>
        <w:rPr>
          <w:rFonts w:hint="eastAsia" w:ascii="宋体" w:hAnsi="宋体" w:eastAsia="宋体" w:cs="宋体"/>
          <w:sz w:val="20"/>
          <w:szCs w:val="20"/>
        </w:rPr>
      </w:pPr>
      <w:r>
        <w:rPr>
          <w:rFonts w:hint="eastAsia" w:ascii="宋体" w:hAnsi="宋体" w:eastAsia="宋体" w:cs="宋体"/>
          <w:spacing w:val="-5"/>
          <w:sz w:val="20"/>
          <w:szCs w:val="20"/>
        </w:rPr>
        <w:t>(3)国内现行的相关国家标准、行业标准与规</w:t>
      </w:r>
      <w:r>
        <w:rPr>
          <w:rFonts w:hint="eastAsia" w:ascii="宋体" w:hAnsi="宋体" w:eastAsia="宋体" w:cs="宋体"/>
          <w:spacing w:val="-6"/>
          <w:sz w:val="20"/>
          <w:szCs w:val="20"/>
        </w:rPr>
        <w:t>范。</w:t>
      </w:r>
    </w:p>
    <w:p w14:paraId="37F1797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textAlignment w:val="baseline"/>
        <w:rPr>
          <w:rFonts w:hint="eastAsia" w:ascii="宋体" w:hAnsi="宋体" w:eastAsia="宋体" w:cs="宋体"/>
          <w:b/>
          <w:bCs/>
          <w:sz w:val="20"/>
          <w:szCs w:val="20"/>
        </w:rPr>
      </w:pPr>
      <w:r>
        <w:rPr>
          <w:rFonts w:hint="eastAsia" w:ascii="宋体" w:hAnsi="宋体" w:eastAsia="宋体" w:cs="宋体"/>
          <w:b/>
          <w:bCs/>
          <w:spacing w:val="17"/>
          <w:sz w:val="20"/>
          <w:szCs w:val="20"/>
        </w:rPr>
        <w:t>第九条</w:t>
      </w:r>
      <w:r>
        <w:rPr>
          <w:rFonts w:hint="eastAsia" w:ascii="宋体" w:hAnsi="宋体" w:eastAsia="宋体" w:cs="宋体"/>
          <w:b/>
          <w:bCs/>
          <w:spacing w:val="17"/>
          <w:sz w:val="20"/>
          <w:szCs w:val="20"/>
          <w:lang w:eastAsia="zh-CN"/>
        </w:rPr>
        <w:t>：</w:t>
      </w:r>
      <w:r>
        <w:rPr>
          <w:rFonts w:hint="eastAsia" w:ascii="宋体" w:hAnsi="宋体" w:eastAsia="宋体" w:cs="宋体"/>
          <w:b/>
          <w:bCs/>
          <w:spacing w:val="17"/>
          <w:sz w:val="20"/>
          <w:szCs w:val="20"/>
        </w:rPr>
        <w:t>保密义务</w:t>
      </w:r>
    </w:p>
    <w:p w14:paraId="0B0B3EE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50"/>
        <w:textAlignment w:val="baseline"/>
        <w:rPr>
          <w:rFonts w:hint="eastAsia" w:ascii="宋体" w:hAnsi="宋体" w:eastAsia="宋体" w:cs="宋体"/>
          <w:sz w:val="20"/>
          <w:szCs w:val="20"/>
        </w:rPr>
      </w:pPr>
      <w:r>
        <w:rPr>
          <w:rFonts w:hint="eastAsia" w:ascii="宋体" w:hAnsi="宋体" w:eastAsia="宋体" w:cs="宋体"/>
          <w:spacing w:val="-2"/>
          <w:sz w:val="20"/>
          <w:szCs w:val="20"/>
        </w:rPr>
        <w:t>9.1保密义务：本协议及本合同履行过程中所获</w:t>
      </w:r>
      <w:r>
        <w:rPr>
          <w:rFonts w:hint="eastAsia" w:ascii="宋体" w:hAnsi="宋体" w:eastAsia="宋体" w:cs="宋体"/>
          <w:spacing w:val="-3"/>
          <w:sz w:val="20"/>
          <w:szCs w:val="20"/>
        </w:rPr>
        <w:t>悉的对方保密信息，双方均应严格保密。除政府有关部门依法要求提供外，未经对</w:t>
      </w:r>
      <w:r>
        <w:rPr>
          <w:rFonts w:hint="eastAsia" w:ascii="宋体" w:hAnsi="宋体" w:eastAsia="宋体" w:cs="宋体"/>
          <w:spacing w:val="-4"/>
          <w:sz w:val="20"/>
          <w:szCs w:val="20"/>
        </w:rPr>
        <w:t>方书面许可，任何一方均</w:t>
      </w:r>
      <w:r>
        <w:rPr>
          <w:rFonts w:hint="eastAsia" w:ascii="宋体" w:hAnsi="宋体" w:eastAsia="宋体" w:cs="宋体"/>
          <w:spacing w:val="-2"/>
          <w:sz w:val="20"/>
          <w:szCs w:val="20"/>
        </w:rPr>
        <w:t>不得向任何第三方泄露、传阅、拷贝或用于本合同目的之外的任何用途。</w:t>
      </w:r>
    </w:p>
    <w:p w14:paraId="5AF3AC9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50"/>
        <w:textAlignment w:val="baseline"/>
        <w:rPr>
          <w:rFonts w:hint="eastAsia" w:ascii="宋体" w:hAnsi="宋体" w:eastAsia="宋体" w:cs="宋体"/>
          <w:spacing w:val="1"/>
          <w:sz w:val="20"/>
          <w:szCs w:val="20"/>
        </w:rPr>
      </w:pPr>
      <w:r>
        <w:rPr>
          <w:rFonts w:hint="eastAsia" w:ascii="宋体" w:hAnsi="宋体" w:eastAsia="宋体" w:cs="宋体"/>
          <w:spacing w:val="1"/>
          <w:sz w:val="20"/>
          <w:szCs w:val="20"/>
        </w:rPr>
        <w:t>9.2保密信息定义：本条款所称‘保密信息’包括但不限于：委托人提供的</w:t>
      </w:r>
      <w:r>
        <w:rPr>
          <w:rFonts w:hint="eastAsia" w:ascii="宋体" w:hAnsi="宋体" w:eastAsia="宋体" w:cs="宋体"/>
          <w:spacing w:val="-3"/>
          <w:sz w:val="20"/>
          <w:szCs w:val="20"/>
        </w:rPr>
        <w:t>项目技术要求、设计图纸、预算明细、采购需求文件、内部</w:t>
      </w:r>
      <w:r>
        <w:rPr>
          <w:rFonts w:hint="eastAsia" w:ascii="宋体" w:hAnsi="宋体" w:eastAsia="宋体" w:cs="宋体"/>
          <w:spacing w:val="-4"/>
          <w:sz w:val="20"/>
          <w:szCs w:val="20"/>
        </w:rPr>
        <w:t>审核资料；受托人编</w:t>
      </w:r>
      <w:r>
        <w:rPr>
          <w:rFonts w:hint="eastAsia" w:ascii="宋体" w:hAnsi="宋体" w:eastAsia="宋体" w:cs="宋体"/>
          <w:spacing w:val="10"/>
          <w:sz w:val="20"/>
          <w:szCs w:val="20"/>
        </w:rPr>
        <w:t>制的采购文件、答疑记录、投标(响应)文件内容、评标(评审)资</w:t>
      </w:r>
      <w:r>
        <w:rPr>
          <w:rFonts w:hint="eastAsia" w:ascii="宋体" w:hAnsi="宋体" w:eastAsia="宋体" w:cs="宋体"/>
          <w:spacing w:val="1"/>
          <w:sz w:val="20"/>
          <w:szCs w:val="20"/>
        </w:rPr>
        <w:t>料；双方在合作过程中知悉的对方商业秘密(如账户信息、运营流程、未公开的合作计划等)及与本项目相关的未公开信息。</w:t>
      </w:r>
    </w:p>
    <w:p w14:paraId="542DF95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50"/>
        <w:textAlignment w:val="baseline"/>
        <w:rPr>
          <w:rFonts w:hint="eastAsia" w:ascii="宋体" w:hAnsi="宋体" w:eastAsia="宋体" w:cs="宋体"/>
          <w:spacing w:val="1"/>
          <w:sz w:val="20"/>
          <w:szCs w:val="20"/>
        </w:rPr>
      </w:pPr>
      <w:r>
        <w:rPr>
          <w:rFonts w:hint="eastAsia" w:ascii="宋体" w:hAnsi="宋体" w:eastAsia="宋体" w:cs="宋体"/>
          <w:spacing w:val="1"/>
          <w:sz w:val="20"/>
          <w:szCs w:val="20"/>
        </w:rPr>
        <w:t>9.3保密期限：本保密义务自本合同生效之日起产生，持续至保密信息依法进入公有领域之日止。本协议终止或解除后，本条款继续有效。</w:t>
      </w:r>
    </w:p>
    <w:p w14:paraId="0C9CA61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50"/>
        <w:textAlignment w:val="baseline"/>
        <w:rPr>
          <w:rFonts w:hint="eastAsia" w:ascii="宋体" w:hAnsi="宋体" w:eastAsia="宋体" w:cs="宋体"/>
          <w:b/>
          <w:bCs/>
          <w:spacing w:val="1"/>
          <w:sz w:val="20"/>
          <w:szCs w:val="20"/>
        </w:rPr>
      </w:pPr>
      <w:r>
        <w:rPr>
          <w:rFonts w:hint="eastAsia" w:ascii="宋体" w:hAnsi="宋体" w:eastAsia="宋体" w:cs="宋体"/>
          <w:b/>
          <w:bCs/>
          <w:spacing w:val="1"/>
          <w:sz w:val="20"/>
          <w:szCs w:val="20"/>
        </w:rPr>
        <w:t>第十条：甲方的权利和义务</w:t>
      </w:r>
    </w:p>
    <w:p w14:paraId="7701C16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50"/>
        <w:textAlignment w:val="baseline"/>
        <w:rPr>
          <w:rFonts w:hint="eastAsia" w:ascii="宋体" w:hAnsi="宋体" w:eastAsia="宋体" w:cs="宋体"/>
          <w:spacing w:val="1"/>
          <w:sz w:val="20"/>
          <w:szCs w:val="20"/>
        </w:rPr>
      </w:pPr>
      <w:r>
        <w:rPr>
          <w:rFonts w:hint="eastAsia" w:ascii="宋体" w:hAnsi="宋体" w:eastAsia="宋体" w:cs="宋体"/>
          <w:spacing w:val="1"/>
          <w:sz w:val="20"/>
          <w:szCs w:val="20"/>
        </w:rPr>
        <w:t>10.1甲方应向乙方提交有关现状资料文件与项目研究有关的其他资料。</w:t>
      </w:r>
    </w:p>
    <w:p w14:paraId="37986C0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50"/>
        <w:textAlignment w:val="baseline"/>
        <w:rPr>
          <w:rFonts w:hint="eastAsia" w:ascii="宋体" w:hAnsi="宋体" w:eastAsia="宋体" w:cs="宋体"/>
          <w:spacing w:val="1"/>
          <w:sz w:val="20"/>
          <w:szCs w:val="20"/>
        </w:rPr>
      </w:pPr>
      <w:r>
        <w:rPr>
          <w:rFonts w:hint="eastAsia" w:ascii="宋体" w:hAnsi="宋体" w:eastAsia="宋体" w:cs="宋体"/>
          <w:spacing w:val="1"/>
          <w:sz w:val="20"/>
          <w:szCs w:val="20"/>
        </w:rPr>
        <w:t>10.2乙方需按照合同要求，将最终成果提交甲方，经甲方验收合格。</w:t>
      </w:r>
    </w:p>
    <w:p w14:paraId="24E4944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50"/>
        <w:textAlignment w:val="baseline"/>
        <w:rPr>
          <w:rFonts w:hint="eastAsia" w:ascii="宋体" w:hAnsi="宋体" w:eastAsia="宋体" w:cs="宋体"/>
          <w:spacing w:val="1"/>
          <w:sz w:val="20"/>
          <w:szCs w:val="20"/>
        </w:rPr>
      </w:pPr>
      <w:r>
        <w:rPr>
          <w:rFonts w:hint="eastAsia" w:ascii="宋体" w:hAnsi="宋体" w:eastAsia="宋体" w:cs="宋体"/>
          <w:spacing w:val="1"/>
          <w:sz w:val="20"/>
          <w:szCs w:val="20"/>
        </w:rPr>
        <w:t>10.3乙方作为专业机构，负有对甲方所提供资料进行审慎核查的义务。对于资料中存在的任何疑问、疏漏或不一致之处，无论是否“明显”,乙方均有义务在发现后立即向甲方书面提出。因乙方未及时提出或未能发现前述问题而导致</w:t>
      </w:r>
    </w:p>
    <w:p w14:paraId="0CE3CF3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50"/>
        <w:textAlignment w:val="baseline"/>
        <w:rPr>
          <w:rFonts w:hint="eastAsia" w:ascii="宋体" w:hAnsi="宋体" w:eastAsia="宋体" w:cs="宋体"/>
          <w:spacing w:val="1"/>
          <w:sz w:val="20"/>
          <w:szCs w:val="20"/>
        </w:rPr>
      </w:pPr>
      <w:r>
        <w:rPr>
          <w:rFonts w:hint="eastAsia" w:ascii="宋体" w:hAnsi="宋体" w:eastAsia="宋体" w:cs="宋体"/>
          <w:spacing w:val="1"/>
          <w:sz w:val="20"/>
          <w:szCs w:val="20"/>
        </w:rPr>
        <w:t>的工作返工、项目延误或任何其他损失，其成本及责任均由乙方自行承担，项目周期不予顺延。</w:t>
      </w:r>
    </w:p>
    <w:p w14:paraId="03C40F0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50"/>
        <w:textAlignment w:val="baseline"/>
        <w:rPr>
          <w:rFonts w:hint="eastAsia" w:ascii="宋体" w:hAnsi="宋体" w:eastAsia="宋体" w:cs="宋体"/>
          <w:spacing w:val="1"/>
          <w:sz w:val="20"/>
          <w:szCs w:val="20"/>
        </w:rPr>
      </w:pPr>
      <w:r>
        <w:rPr>
          <w:rFonts w:hint="eastAsia" w:ascii="宋体" w:hAnsi="宋体" w:eastAsia="宋体" w:cs="宋体"/>
          <w:spacing w:val="1"/>
          <w:sz w:val="20"/>
          <w:szCs w:val="20"/>
        </w:rPr>
        <w:t>10.4如乙方人员确需至甲方指定场所工作的，甲方应提供临时办公座位及网络接入等合理的办公条件。</w:t>
      </w:r>
    </w:p>
    <w:p w14:paraId="3D628FC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50"/>
        <w:textAlignment w:val="baseline"/>
        <w:rPr>
          <w:rFonts w:hint="eastAsia" w:ascii="宋体" w:hAnsi="宋体" w:eastAsia="宋体" w:cs="宋体"/>
          <w:spacing w:val="1"/>
          <w:sz w:val="20"/>
          <w:szCs w:val="20"/>
        </w:rPr>
      </w:pPr>
      <w:r>
        <w:rPr>
          <w:rFonts w:hint="eastAsia" w:ascii="宋体" w:hAnsi="宋体" w:eastAsia="宋体" w:cs="宋体"/>
          <w:spacing w:val="1"/>
          <w:sz w:val="20"/>
          <w:szCs w:val="20"/>
        </w:rPr>
        <w:t>10.5甲方应及时将可能影响项目进度的关键会议或决策安排通知乙方。乙方在收到通知后，应主动调整其工作计划以确保符合项目总体进度要求。</w:t>
      </w:r>
    </w:p>
    <w:p w14:paraId="34F6354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50"/>
        <w:textAlignment w:val="baseline"/>
        <w:rPr>
          <w:rFonts w:hint="eastAsia" w:ascii="宋体" w:hAnsi="宋体" w:eastAsia="宋体" w:cs="宋体"/>
          <w:spacing w:val="1"/>
          <w:sz w:val="20"/>
          <w:szCs w:val="20"/>
        </w:rPr>
      </w:pPr>
      <w:r>
        <w:rPr>
          <w:rFonts w:hint="eastAsia" w:ascii="宋体" w:hAnsi="宋体" w:eastAsia="宋体" w:cs="宋体"/>
          <w:spacing w:val="1"/>
          <w:sz w:val="20"/>
          <w:szCs w:val="20"/>
        </w:rPr>
        <w:t>10.6甲方支付本合同项下任何一笔款项的前提，均为乙方交付的相应部分工作成果已通过甲方的最终书面验收合格。在甲方收到乙方按第八条出具的《履约验收单》及合法有效的发票后，应在15个工作日内支付相应款项。若乙方交付的成果未通过验收，甲方有权暂停支付全部未付款项，且不承担任何违约责任，</w:t>
      </w:r>
    </w:p>
    <w:p w14:paraId="5DC9F0D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50"/>
        <w:textAlignment w:val="baseline"/>
        <w:rPr>
          <w:rFonts w:hint="eastAsia" w:ascii="宋体" w:hAnsi="宋体" w:eastAsia="宋体" w:cs="宋体"/>
          <w:spacing w:val="1"/>
          <w:sz w:val="20"/>
          <w:szCs w:val="20"/>
        </w:rPr>
      </w:pPr>
      <w:r>
        <w:rPr>
          <w:rFonts w:hint="eastAsia" w:ascii="宋体" w:hAnsi="宋体" w:eastAsia="宋体" w:cs="宋体"/>
          <w:spacing w:val="1"/>
          <w:sz w:val="20"/>
          <w:szCs w:val="20"/>
        </w:rPr>
        <w:t>直至乙方完成整改并通过甲方的最终验收。</w:t>
      </w:r>
    </w:p>
    <w:p w14:paraId="722DD36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textAlignment w:val="baseline"/>
        <w:rPr>
          <w:rFonts w:hint="eastAsia" w:ascii="宋体" w:hAnsi="宋体" w:eastAsia="宋体" w:cs="宋体"/>
          <w:b/>
          <w:bCs/>
          <w:sz w:val="20"/>
          <w:szCs w:val="20"/>
        </w:rPr>
      </w:pPr>
      <w:r>
        <w:rPr>
          <w:rFonts w:hint="eastAsia" w:ascii="宋体" w:hAnsi="宋体" w:eastAsia="宋体" w:cs="宋体"/>
          <w:b/>
          <w:bCs/>
          <w:spacing w:val="1"/>
          <w:sz w:val="20"/>
          <w:szCs w:val="20"/>
        </w:rPr>
        <w:t>第十一条：乙方的权利和义务</w:t>
      </w:r>
    </w:p>
    <w:p w14:paraId="3E4E8AA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500"/>
        <w:textAlignment w:val="baseline"/>
        <w:rPr>
          <w:rFonts w:hint="eastAsia" w:ascii="宋体" w:hAnsi="宋体" w:eastAsia="宋体" w:cs="宋体"/>
          <w:sz w:val="20"/>
          <w:szCs w:val="20"/>
        </w:rPr>
      </w:pPr>
      <w:r>
        <w:rPr>
          <w:rFonts w:hint="eastAsia" w:ascii="宋体" w:hAnsi="宋体" w:eastAsia="宋体" w:cs="宋体"/>
          <w:spacing w:val="1"/>
          <w:sz w:val="20"/>
          <w:szCs w:val="20"/>
        </w:rPr>
        <w:t>11.1乙方开展项目工作及交付成</w:t>
      </w:r>
      <w:r>
        <w:rPr>
          <w:rFonts w:hint="eastAsia" w:ascii="宋体" w:hAnsi="宋体" w:eastAsia="宋体" w:cs="宋体"/>
          <w:sz w:val="20"/>
          <w:szCs w:val="20"/>
        </w:rPr>
        <w:t>果，应符合本合同第八条第四款约定的验</w:t>
      </w:r>
      <w:r>
        <w:rPr>
          <w:rFonts w:hint="eastAsia" w:ascii="宋体" w:hAnsi="宋体" w:eastAsia="宋体" w:cs="宋体"/>
          <w:spacing w:val="-2"/>
          <w:sz w:val="20"/>
          <w:szCs w:val="20"/>
        </w:rPr>
        <w:t>收依据。乙方对成果的质量承担完全的、严格的责任，确保其满</w:t>
      </w:r>
      <w:r>
        <w:rPr>
          <w:rFonts w:hint="eastAsia" w:ascii="宋体" w:hAnsi="宋体" w:eastAsia="宋体" w:cs="宋体"/>
          <w:spacing w:val="-3"/>
          <w:sz w:val="20"/>
          <w:szCs w:val="20"/>
        </w:rPr>
        <w:t>足甲方的使用需</w:t>
      </w:r>
      <w:r>
        <w:rPr>
          <w:rFonts w:hint="eastAsia" w:ascii="宋体" w:hAnsi="宋体" w:eastAsia="宋体" w:cs="宋体"/>
          <w:spacing w:val="-1"/>
          <w:sz w:val="20"/>
          <w:szCs w:val="20"/>
        </w:rPr>
        <w:t>求，且不存在任何权利瑕疵和质量缺陷。</w:t>
      </w:r>
    </w:p>
    <w:p w14:paraId="51C3FEE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500"/>
        <w:textAlignment w:val="baseline"/>
        <w:rPr>
          <w:rFonts w:hint="eastAsia" w:ascii="宋体" w:hAnsi="宋体" w:eastAsia="宋体" w:cs="宋体"/>
          <w:sz w:val="20"/>
          <w:szCs w:val="20"/>
        </w:rPr>
      </w:pPr>
      <w:r>
        <w:rPr>
          <w:rFonts w:hint="eastAsia" w:ascii="宋体" w:hAnsi="宋体" w:eastAsia="宋体" w:cs="宋体"/>
          <w:spacing w:val="4"/>
          <w:sz w:val="20"/>
          <w:szCs w:val="20"/>
        </w:rPr>
        <w:t>11.2乙方在成果交付后，应按规定参加有关的审查工作，并根据审查结论</w:t>
      </w:r>
      <w:r>
        <w:rPr>
          <w:rFonts w:hint="eastAsia" w:ascii="宋体" w:hAnsi="宋体" w:eastAsia="宋体" w:cs="宋体"/>
          <w:spacing w:val="-2"/>
          <w:sz w:val="20"/>
          <w:szCs w:val="20"/>
        </w:rPr>
        <w:t>及甲方的合理要求，对成果进行不限次数的免费修改、调整</w:t>
      </w:r>
      <w:r>
        <w:rPr>
          <w:rFonts w:hint="eastAsia" w:ascii="宋体" w:hAnsi="宋体" w:eastAsia="宋体" w:cs="宋体"/>
          <w:spacing w:val="-3"/>
          <w:sz w:val="20"/>
          <w:szCs w:val="20"/>
        </w:rPr>
        <w:t>、优化与补充，直至</w:t>
      </w:r>
      <w:r>
        <w:rPr>
          <w:rFonts w:hint="eastAsia" w:ascii="宋体" w:hAnsi="宋体" w:eastAsia="宋体" w:cs="宋体"/>
          <w:spacing w:val="-2"/>
          <w:sz w:val="20"/>
          <w:szCs w:val="20"/>
        </w:rPr>
        <w:t>成果通过甲方最终验收。此等修改义务旨在确保成果完</w:t>
      </w:r>
      <w:r>
        <w:rPr>
          <w:rFonts w:hint="eastAsia" w:ascii="宋体" w:hAnsi="宋体" w:eastAsia="宋体" w:cs="宋体"/>
          <w:spacing w:val="-3"/>
          <w:sz w:val="20"/>
          <w:szCs w:val="20"/>
        </w:rPr>
        <w:t>全符合本合同约定，不应</w:t>
      </w:r>
      <w:r>
        <w:rPr>
          <w:rFonts w:hint="eastAsia" w:ascii="宋体" w:hAnsi="宋体" w:eastAsia="宋体" w:cs="宋体"/>
          <w:spacing w:val="-2"/>
          <w:sz w:val="20"/>
          <w:szCs w:val="20"/>
        </w:rPr>
        <w:t>被视为合同范围的变更。因参加审查及后续修改所产生的全部费用已包含在合同</w:t>
      </w:r>
      <w:r>
        <w:rPr>
          <w:rFonts w:hint="eastAsia" w:ascii="宋体" w:hAnsi="宋体" w:eastAsia="宋体" w:cs="宋体"/>
          <w:spacing w:val="-4"/>
          <w:sz w:val="20"/>
          <w:szCs w:val="20"/>
        </w:rPr>
        <w:t>总价中。</w:t>
      </w:r>
    </w:p>
    <w:p w14:paraId="7DE8414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500"/>
        <w:textAlignment w:val="baseline"/>
        <w:rPr>
          <w:rFonts w:hint="eastAsia" w:ascii="宋体" w:hAnsi="宋体" w:eastAsia="宋体" w:cs="宋体"/>
          <w:sz w:val="20"/>
          <w:szCs w:val="20"/>
        </w:rPr>
      </w:pPr>
      <w:r>
        <w:rPr>
          <w:rFonts w:hint="eastAsia" w:ascii="宋体" w:hAnsi="宋体" w:eastAsia="宋体" w:cs="宋体"/>
          <w:spacing w:val="4"/>
          <w:sz w:val="20"/>
          <w:szCs w:val="20"/>
        </w:rPr>
        <w:t>11.3乙方应保护甲方的保密信息与知识产权，不得向任何第三方泄露、转</w:t>
      </w:r>
      <w:r>
        <w:rPr>
          <w:rFonts w:hint="eastAsia" w:ascii="宋体" w:hAnsi="宋体" w:eastAsia="宋体" w:cs="宋体"/>
          <w:spacing w:val="-2"/>
          <w:sz w:val="20"/>
          <w:szCs w:val="20"/>
        </w:rPr>
        <w:t>让甲方所提供的技术资料、经济资料及本次编制成果。若乙方违反</w:t>
      </w:r>
      <w:r>
        <w:rPr>
          <w:rFonts w:hint="eastAsia" w:ascii="宋体" w:hAnsi="宋体" w:eastAsia="宋体" w:cs="宋体"/>
          <w:spacing w:val="-3"/>
          <w:sz w:val="20"/>
          <w:szCs w:val="20"/>
        </w:rPr>
        <w:t>此约定，即构</w:t>
      </w:r>
      <w:r>
        <w:rPr>
          <w:rFonts w:hint="eastAsia" w:ascii="宋体" w:hAnsi="宋体" w:eastAsia="宋体" w:cs="宋体"/>
          <w:spacing w:val="-2"/>
          <w:sz w:val="20"/>
          <w:szCs w:val="20"/>
        </w:rPr>
        <w:t>成根本违约，甲方有权立即单方解除本合同，并要求乙方承担本合同第十二条约定的违约责任。</w:t>
      </w:r>
    </w:p>
    <w:p w14:paraId="779616C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00" w:firstLineChars="200"/>
        <w:textAlignment w:val="baseline"/>
        <w:rPr>
          <w:rFonts w:hint="eastAsia" w:ascii="宋体" w:hAnsi="宋体" w:eastAsia="宋体" w:cs="宋体"/>
          <w:sz w:val="20"/>
          <w:szCs w:val="20"/>
        </w:rPr>
      </w:pPr>
      <w:r>
        <w:rPr>
          <w:rFonts w:hint="eastAsia" w:ascii="宋体" w:hAnsi="宋体" w:eastAsia="宋体" w:cs="宋体"/>
          <w:sz w:val="20"/>
          <w:szCs w:val="20"/>
        </w:rPr>
        <w:t>11.</w:t>
      </w:r>
      <w:r>
        <w:rPr>
          <w:rFonts w:hint="eastAsia" w:ascii="宋体" w:hAnsi="宋体" w:eastAsia="宋体" w:cs="宋体"/>
          <w:sz w:val="20"/>
          <w:szCs w:val="20"/>
          <w:lang w:val="en-US" w:eastAsia="zh-CN"/>
        </w:rPr>
        <w:t>4</w:t>
      </w:r>
      <w:r>
        <w:rPr>
          <w:rFonts w:hint="eastAsia" w:ascii="宋体" w:hAnsi="宋体" w:eastAsia="宋体" w:cs="宋体"/>
          <w:sz w:val="20"/>
          <w:szCs w:val="20"/>
        </w:rPr>
        <w:t>国家法律、法规所规定由乙方承担的其它责任。</w:t>
      </w:r>
    </w:p>
    <w:p w14:paraId="3B0D3CB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textAlignment w:val="baseline"/>
        <w:rPr>
          <w:rFonts w:hint="eastAsia" w:ascii="宋体" w:hAnsi="宋体" w:eastAsia="宋体" w:cs="宋体"/>
          <w:b/>
          <w:bCs/>
          <w:sz w:val="20"/>
          <w:szCs w:val="20"/>
        </w:rPr>
      </w:pPr>
      <w:r>
        <w:rPr>
          <w:rFonts w:hint="eastAsia" w:ascii="宋体" w:hAnsi="宋体" w:eastAsia="宋体" w:cs="宋体"/>
          <w:b/>
          <w:bCs/>
          <w:spacing w:val="16"/>
          <w:sz w:val="20"/>
          <w:szCs w:val="20"/>
        </w:rPr>
        <w:t>第十二条</w:t>
      </w:r>
      <w:r>
        <w:rPr>
          <w:rFonts w:hint="eastAsia" w:ascii="宋体" w:hAnsi="宋体" w:eastAsia="宋体" w:cs="宋体"/>
          <w:b/>
          <w:bCs/>
          <w:spacing w:val="16"/>
          <w:sz w:val="20"/>
          <w:szCs w:val="20"/>
          <w:lang w:eastAsia="zh-CN"/>
        </w:rPr>
        <w:t>：</w:t>
      </w:r>
      <w:r>
        <w:rPr>
          <w:rFonts w:hint="eastAsia" w:ascii="宋体" w:hAnsi="宋体" w:eastAsia="宋体" w:cs="宋体"/>
          <w:b/>
          <w:bCs/>
          <w:spacing w:val="16"/>
          <w:sz w:val="20"/>
          <w:szCs w:val="20"/>
        </w:rPr>
        <w:t>违约责任</w:t>
      </w:r>
    </w:p>
    <w:p w14:paraId="2F7987C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392" w:firstLineChars="200"/>
        <w:textAlignment w:val="baseline"/>
        <w:rPr>
          <w:rFonts w:hint="eastAsia" w:ascii="宋体" w:hAnsi="宋体" w:eastAsia="宋体" w:cs="宋体"/>
          <w:sz w:val="20"/>
          <w:szCs w:val="20"/>
        </w:rPr>
      </w:pPr>
      <w:r>
        <w:rPr>
          <w:rFonts w:hint="eastAsia" w:ascii="宋体" w:hAnsi="宋体" w:eastAsia="宋体" w:cs="宋体"/>
          <w:spacing w:val="-2"/>
          <w:sz w:val="20"/>
          <w:szCs w:val="20"/>
        </w:rPr>
        <w:t>12.1甲方的合同解除权</w:t>
      </w:r>
    </w:p>
    <w:p w14:paraId="5E23142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00" w:firstLineChars="200"/>
        <w:textAlignment w:val="baseline"/>
        <w:rPr>
          <w:rFonts w:hint="eastAsia" w:ascii="宋体" w:hAnsi="宋体" w:eastAsia="宋体" w:cs="宋体"/>
          <w:sz w:val="20"/>
          <w:szCs w:val="20"/>
        </w:rPr>
      </w:pPr>
      <w:r>
        <w:rPr>
          <w:rFonts w:hint="eastAsia" w:ascii="宋体" w:hAnsi="宋体" w:eastAsia="宋体" w:cs="宋体"/>
          <w:sz w:val="20"/>
          <w:szCs w:val="20"/>
        </w:rPr>
        <w:t>当乙方的违约行为导致或可能导致甲方签订本合同的核心目的无法实现时，甲方有权单方以书面通知乙方立即解除本合同，且无需承担任何责任，乙方已收取的款项应在合同解除后10个工作日内返还甲方。前述情形包括但不限于：</w:t>
      </w:r>
    </w:p>
    <w:p w14:paraId="7280AAE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00" w:firstLineChars="200"/>
        <w:textAlignment w:val="baseline"/>
        <w:rPr>
          <w:rFonts w:hint="eastAsia" w:ascii="宋体" w:hAnsi="宋体" w:eastAsia="宋体" w:cs="宋体"/>
          <w:sz w:val="20"/>
          <w:szCs w:val="20"/>
        </w:rPr>
      </w:pPr>
      <w:r>
        <w:rPr>
          <w:rFonts w:hint="eastAsia" w:ascii="宋体" w:hAnsi="宋体" w:eastAsia="宋体" w:cs="宋体"/>
          <w:sz w:val="20"/>
          <w:szCs w:val="20"/>
        </w:rPr>
        <w:t>(1)乙方逾期交付本合同第三条项下任何一项成果超过【5】个工作日；</w:t>
      </w:r>
    </w:p>
    <w:p w14:paraId="0615235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00" w:firstLineChars="200"/>
        <w:textAlignment w:val="baseline"/>
        <w:rPr>
          <w:rFonts w:hint="eastAsia" w:ascii="宋体" w:hAnsi="宋体" w:eastAsia="宋体" w:cs="宋体"/>
          <w:sz w:val="20"/>
          <w:szCs w:val="20"/>
        </w:rPr>
      </w:pPr>
      <w:r>
        <w:rPr>
          <w:rFonts w:hint="eastAsia" w:ascii="宋体" w:hAnsi="宋体" w:eastAsia="宋体" w:cs="宋体"/>
          <w:sz w:val="20"/>
          <w:szCs w:val="20"/>
        </w:rPr>
        <w:t>(2)乙方交付的成果经甲方组织两次修改后，仍未能通过甲方书面认可的专家组或甲方指定的主管部门的最终验收；</w:t>
      </w:r>
    </w:p>
    <w:p w14:paraId="2A0B3C2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00" w:firstLineChars="200"/>
        <w:textAlignment w:val="baseline"/>
        <w:rPr>
          <w:rFonts w:hint="eastAsia" w:ascii="宋体" w:hAnsi="宋体" w:eastAsia="宋体" w:cs="宋体"/>
          <w:sz w:val="20"/>
          <w:szCs w:val="20"/>
        </w:rPr>
      </w:pPr>
      <w:r>
        <w:rPr>
          <w:rFonts w:hint="eastAsia" w:ascii="宋体" w:hAnsi="宋体" w:eastAsia="宋体" w:cs="宋体"/>
          <w:sz w:val="20"/>
          <w:szCs w:val="20"/>
        </w:rPr>
        <w:t>(3)乙方累计逾期天数超过30日；</w:t>
      </w:r>
    </w:p>
    <w:p w14:paraId="6922449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00" w:firstLineChars="200"/>
        <w:textAlignment w:val="baseline"/>
        <w:rPr>
          <w:rFonts w:hint="eastAsia" w:ascii="宋体" w:hAnsi="宋体" w:eastAsia="宋体" w:cs="宋体"/>
          <w:sz w:val="20"/>
          <w:szCs w:val="20"/>
        </w:rPr>
      </w:pPr>
      <w:r>
        <w:rPr>
          <w:rFonts w:hint="eastAsia" w:ascii="宋体" w:hAnsi="宋体" w:eastAsia="宋体" w:cs="宋体"/>
          <w:sz w:val="20"/>
          <w:szCs w:val="20"/>
        </w:rPr>
        <w:t>(4)乙方以书面或行为明确表示放弃履行或确已无能力继续履行本合同。</w:t>
      </w:r>
    </w:p>
    <w:p w14:paraId="0221F82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04" w:firstLineChars="200"/>
        <w:textAlignment w:val="baseline"/>
        <w:rPr>
          <w:rFonts w:hint="eastAsia" w:ascii="宋体" w:hAnsi="宋体" w:eastAsia="宋体" w:cs="宋体"/>
          <w:sz w:val="20"/>
          <w:szCs w:val="20"/>
        </w:rPr>
      </w:pPr>
      <w:r>
        <w:rPr>
          <w:rFonts w:hint="eastAsia" w:ascii="宋体" w:hAnsi="宋体" w:eastAsia="宋体" w:cs="宋体"/>
          <w:spacing w:val="1"/>
          <w:sz w:val="20"/>
          <w:szCs w:val="20"/>
        </w:rPr>
        <w:t>12.2乙方的单方解约限制与责任</w:t>
      </w:r>
    </w:p>
    <w:p w14:paraId="0BB7B3C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90"/>
        <w:textAlignment w:val="baseline"/>
        <w:rPr>
          <w:rFonts w:hint="eastAsia" w:ascii="宋体" w:hAnsi="宋体" w:eastAsia="宋体" w:cs="宋体"/>
          <w:sz w:val="20"/>
          <w:szCs w:val="20"/>
        </w:rPr>
      </w:pPr>
      <w:r>
        <w:rPr>
          <w:rFonts w:hint="eastAsia" w:ascii="宋体" w:hAnsi="宋体" w:eastAsia="宋体" w:cs="宋体"/>
          <w:spacing w:val="-1"/>
          <w:sz w:val="20"/>
          <w:szCs w:val="20"/>
        </w:rPr>
        <w:t>未经甲方事先书面同意，乙方不得以任何理由单方解除或中止履行本合同。</w:t>
      </w:r>
      <w:r>
        <w:rPr>
          <w:rFonts w:hint="eastAsia" w:ascii="宋体" w:hAnsi="宋体" w:eastAsia="宋体" w:cs="宋体"/>
          <w:spacing w:val="1"/>
          <w:sz w:val="20"/>
          <w:szCs w:val="20"/>
        </w:rPr>
        <w:t>若乙方违反本款约定擅自解除合同，应向甲方支付相当于合同总价款20%的违约金。若该违约金不足以弥补甲方因此遭受的全部损失(包括但不限于甲方为继续</w:t>
      </w:r>
      <w:r>
        <w:rPr>
          <w:rFonts w:hint="eastAsia" w:ascii="宋体" w:hAnsi="宋体" w:eastAsia="宋体" w:cs="宋体"/>
          <w:spacing w:val="-7"/>
          <w:sz w:val="20"/>
          <w:szCs w:val="20"/>
        </w:rPr>
        <w:t>完成项目而向第三方支付的额外费用、项目延误损失、律师费、诉讼费、保全费、</w:t>
      </w:r>
      <w:r>
        <w:rPr>
          <w:rFonts w:hint="eastAsia" w:ascii="宋体" w:hAnsi="宋体" w:eastAsia="宋体" w:cs="宋体"/>
          <w:spacing w:val="9"/>
          <w:sz w:val="20"/>
          <w:szCs w:val="20"/>
        </w:rPr>
        <w:t>差旅费等所有合理支出),乙方应就差额部分予以补足。</w:t>
      </w:r>
    </w:p>
    <w:p w14:paraId="43AFC48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textAlignment w:val="baseline"/>
        <w:rPr>
          <w:rFonts w:hint="eastAsia" w:ascii="宋体" w:hAnsi="宋体" w:eastAsia="宋体" w:cs="宋体"/>
          <w:b/>
          <w:bCs/>
          <w:spacing w:val="16"/>
          <w:sz w:val="20"/>
          <w:szCs w:val="20"/>
        </w:rPr>
      </w:pPr>
      <w:r>
        <w:rPr>
          <w:rFonts w:hint="eastAsia" w:ascii="宋体" w:hAnsi="宋体" w:eastAsia="宋体" w:cs="宋体"/>
          <w:b/>
          <w:bCs/>
          <w:spacing w:val="16"/>
          <w:sz w:val="20"/>
          <w:szCs w:val="20"/>
        </w:rPr>
        <w:t>第十</w:t>
      </w:r>
      <w:r>
        <w:rPr>
          <w:rFonts w:hint="eastAsia" w:ascii="宋体" w:hAnsi="宋体" w:eastAsia="宋体" w:cs="宋体"/>
          <w:b/>
          <w:bCs/>
          <w:spacing w:val="16"/>
          <w:sz w:val="20"/>
          <w:szCs w:val="20"/>
          <w:lang w:eastAsia="zh-CN"/>
        </w:rPr>
        <w:t>三</w:t>
      </w:r>
      <w:r>
        <w:rPr>
          <w:rFonts w:hint="eastAsia" w:ascii="宋体" w:hAnsi="宋体" w:eastAsia="宋体" w:cs="宋体"/>
          <w:b/>
          <w:bCs/>
          <w:spacing w:val="16"/>
          <w:sz w:val="20"/>
          <w:szCs w:val="20"/>
        </w:rPr>
        <w:t>条</w:t>
      </w:r>
      <w:r>
        <w:rPr>
          <w:rFonts w:hint="eastAsia" w:ascii="宋体" w:hAnsi="宋体" w:eastAsia="宋体" w:cs="宋体"/>
          <w:b/>
          <w:bCs/>
          <w:spacing w:val="16"/>
          <w:sz w:val="20"/>
          <w:szCs w:val="20"/>
          <w:lang w:eastAsia="zh-CN"/>
        </w:rPr>
        <w:t>：</w:t>
      </w:r>
      <w:r>
        <w:rPr>
          <w:rFonts w:hint="eastAsia" w:ascii="宋体" w:hAnsi="宋体" w:eastAsia="宋体" w:cs="宋体"/>
          <w:b/>
          <w:bCs/>
          <w:spacing w:val="16"/>
          <w:sz w:val="20"/>
          <w:szCs w:val="20"/>
        </w:rPr>
        <w:t>合同的变更和终止</w:t>
      </w:r>
    </w:p>
    <w:p w14:paraId="03C1AFB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500"/>
        <w:textAlignment w:val="baseline"/>
        <w:rPr>
          <w:rFonts w:hint="eastAsia" w:ascii="宋体" w:hAnsi="宋体" w:eastAsia="宋体" w:cs="宋体"/>
          <w:spacing w:val="-3"/>
          <w:sz w:val="20"/>
          <w:szCs w:val="20"/>
        </w:rPr>
      </w:pPr>
      <w:r>
        <w:rPr>
          <w:rFonts w:hint="eastAsia" w:ascii="宋体" w:hAnsi="宋体" w:eastAsia="宋体" w:cs="宋体"/>
          <w:spacing w:val="-3"/>
          <w:sz w:val="20"/>
          <w:szCs w:val="20"/>
          <w:lang w:val="en-US" w:eastAsia="zh-CN"/>
        </w:rPr>
        <w:t>13</w:t>
      </w:r>
      <w:r>
        <w:rPr>
          <w:rFonts w:hint="eastAsia" w:ascii="宋体" w:hAnsi="宋体" w:eastAsia="宋体" w:cs="宋体"/>
          <w:spacing w:val="-3"/>
          <w:sz w:val="20"/>
          <w:szCs w:val="20"/>
        </w:rPr>
        <w:t>.1合同的约束力</w:t>
      </w:r>
    </w:p>
    <w:p w14:paraId="7A689EB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500"/>
        <w:textAlignment w:val="baseline"/>
        <w:rPr>
          <w:rFonts w:hint="eastAsia" w:ascii="宋体" w:hAnsi="宋体" w:eastAsia="宋体" w:cs="宋体"/>
          <w:spacing w:val="-3"/>
          <w:sz w:val="20"/>
          <w:szCs w:val="20"/>
        </w:rPr>
      </w:pPr>
      <w:r>
        <w:rPr>
          <w:rFonts w:hint="eastAsia" w:ascii="宋体" w:hAnsi="宋体" w:eastAsia="宋体" w:cs="宋体"/>
          <w:spacing w:val="-3"/>
          <w:sz w:val="20"/>
          <w:szCs w:val="20"/>
        </w:rPr>
        <w:t>本合同一经生效，即对双方具有法律约束力。任何一方不得擅自变更、转让、中止或终止本合同，但本合同另有约定或法律法规另有规定的除外。</w:t>
      </w:r>
    </w:p>
    <w:p w14:paraId="3B86D35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500"/>
        <w:textAlignment w:val="baseline"/>
        <w:rPr>
          <w:rFonts w:hint="eastAsia" w:ascii="宋体" w:hAnsi="宋体" w:eastAsia="宋体" w:cs="宋体"/>
          <w:spacing w:val="-3"/>
          <w:sz w:val="20"/>
          <w:szCs w:val="20"/>
        </w:rPr>
      </w:pPr>
      <w:r>
        <w:rPr>
          <w:rFonts w:hint="eastAsia" w:ascii="宋体" w:hAnsi="宋体" w:eastAsia="宋体" w:cs="宋体"/>
          <w:spacing w:val="-3"/>
          <w:sz w:val="20"/>
          <w:szCs w:val="20"/>
          <w:lang w:val="en-US" w:eastAsia="zh-CN"/>
        </w:rPr>
        <w:t>13</w:t>
      </w:r>
      <w:r>
        <w:rPr>
          <w:rFonts w:hint="eastAsia" w:ascii="宋体" w:hAnsi="宋体" w:eastAsia="宋体" w:cs="宋体"/>
          <w:spacing w:val="-3"/>
          <w:sz w:val="20"/>
          <w:szCs w:val="20"/>
        </w:rPr>
        <w:t>.2合同的变更</w:t>
      </w:r>
    </w:p>
    <w:p w14:paraId="61029EB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500"/>
        <w:textAlignment w:val="baseline"/>
        <w:rPr>
          <w:rFonts w:hint="eastAsia" w:ascii="宋体" w:hAnsi="宋体" w:eastAsia="宋体" w:cs="宋体"/>
          <w:spacing w:val="-3"/>
          <w:sz w:val="20"/>
          <w:szCs w:val="20"/>
        </w:rPr>
      </w:pPr>
      <w:r>
        <w:rPr>
          <w:rFonts w:hint="eastAsia" w:ascii="宋体" w:hAnsi="宋体" w:eastAsia="宋体" w:cs="宋体"/>
          <w:spacing w:val="-3"/>
          <w:sz w:val="20"/>
          <w:szCs w:val="20"/>
          <w:lang w:val="en-US" w:eastAsia="zh-CN"/>
        </w:rPr>
        <w:t>13</w:t>
      </w:r>
      <w:r>
        <w:rPr>
          <w:rFonts w:hint="eastAsia" w:ascii="宋体" w:hAnsi="宋体" w:eastAsia="宋体" w:cs="宋体"/>
          <w:spacing w:val="-3"/>
          <w:sz w:val="20"/>
          <w:szCs w:val="20"/>
        </w:rPr>
        <w:t>.2.1协商变更：经双方协商一致，可就本合同内容签订书面补充协议，该补充协议为本合同不可分割的组成部分，解释顺序优于本合同正文。</w:t>
      </w:r>
    </w:p>
    <w:p w14:paraId="63DF85A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500"/>
        <w:textAlignment w:val="baseline"/>
        <w:rPr>
          <w:rFonts w:hint="eastAsia" w:ascii="宋体" w:hAnsi="宋体" w:eastAsia="宋体" w:cs="宋体"/>
          <w:spacing w:val="-3"/>
          <w:sz w:val="20"/>
          <w:szCs w:val="20"/>
        </w:rPr>
      </w:pPr>
      <w:r>
        <w:rPr>
          <w:rFonts w:hint="eastAsia" w:ascii="宋体" w:hAnsi="宋体" w:eastAsia="宋体" w:cs="宋体"/>
          <w:spacing w:val="-3"/>
          <w:sz w:val="20"/>
          <w:szCs w:val="20"/>
          <w:lang w:val="en-US" w:eastAsia="zh-CN"/>
        </w:rPr>
        <w:t>13</w:t>
      </w:r>
      <w:r>
        <w:rPr>
          <w:rFonts w:hint="eastAsia" w:ascii="宋体" w:hAnsi="宋体" w:eastAsia="宋体" w:cs="宋体"/>
          <w:spacing w:val="-3"/>
          <w:sz w:val="20"/>
          <w:szCs w:val="20"/>
        </w:rPr>
        <w:t>.2.2甲方单方变更权(核心强化条款):甲方有权根据项目实际情况、技术发展、公共利益或上级主管部门的要求，单方书面通知乙方对合同标的、技术规格、服务内容、履行期限等进行合理变更。乙方应在收到通知后【5】个工作日内，向甲方提交相应的费用增减和工期调整方案供甲方审核。双方应就变更事项对合同价款的调整按照公平原则进行协商。如乙方对该变更要求有异议，应先予执行，争议事项可通过本合同约定的争议解决方式处理。</w:t>
      </w:r>
    </w:p>
    <w:p w14:paraId="641F2889">
      <w:pPr>
        <w:keepNext w:val="0"/>
        <w:keepLines w:val="0"/>
        <w:pageBreakBefore w:val="0"/>
        <w:widowControl/>
        <w:kinsoku w:val="0"/>
        <w:wordWrap/>
        <w:overflowPunct/>
        <w:topLinePunct w:val="0"/>
        <w:autoSpaceDE w:val="0"/>
        <w:autoSpaceDN w:val="0"/>
        <w:bidi w:val="0"/>
        <w:adjustRightInd w:val="0"/>
        <w:snapToGrid w:val="0"/>
        <w:spacing w:line="360" w:lineRule="auto"/>
        <w:ind w:right="0" w:rightChars="0"/>
        <w:textAlignment w:val="baseline"/>
        <w:rPr>
          <w:rFonts w:hint="eastAsia" w:ascii="宋体" w:hAnsi="宋体" w:eastAsia="宋体" w:cs="宋体"/>
          <w:b/>
          <w:bCs/>
          <w:sz w:val="20"/>
          <w:szCs w:val="20"/>
        </w:rPr>
      </w:pPr>
      <w:r>
        <w:rPr>
          <w:rFonts w:hint="eastAsia" w:ascii="宋体" w:hAnsi="宋体" w:eastAsia="宋体" w:cs="宋体"/>
          <w:b/>
          <w:bCs/>
          <w:spacing w:val="-3"/>
          <w:sz w:val="20"/>
          <w:szCs w:val="20"/>
        </w:rPr>
        <w:t>第十</w:t>
      </w:r>
      <w:r>
        <w:rPr>
          <w:rFonts w:hint="eastAsia" w:ascii="宋体" w:hAnsi="宋体" w:eastAsia="宋体" w:cs="宋体"/>
          <w:b/>
          <w:bCs/>
          <w:spacing w:val="-3"/>
          <w:sz w:val="20"/>
          <w:szCs w:val="20"/>
          <w:lang w:eastAsia="zh-CN"/>
        </w:rPr>
        <w:t>四</w:t>
      </w:r>
      <w:r>
        <w:rPr>
          <w:rFonts w:hint="eastAsia" w:ascii="宋体" w:hAnsi="宋体" w:eastAsia="宋体" w:cs="宋体"/>
          <w:b/>
          <w:bCs/>
          <w:spacing w:val="-3"/>
          <w:sz w:val="20"/>
          <w:szCs w:val="20"/>
        </w:rPr>
        <w:t>条：解决合同纠纷的方</w:t>
      </w:r>
      <w:r>
        <w:rPr>
          <w:rFonts w:hint="eastAsia" w:ascii="宋体" w:hAnsi="宋体" w:eastAsia="宋体" w:cs="宋体"/>
          <w:b/>
          <w:bCs/>
          <w:spacing w:val="4"/>
          <w:sz w:val="20"/>
          <w:szCs w:val="20"/>
        </w:rPr>
        <w:t>式</w:t>
      </w:r>
    </w:p>
    <w:p w14:paraId="204CA6E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80"/>
        <w:textAlignment w:val="baseline"/>
        <w:rPr>
          <w:rFonts w:hint="eastAsia" w:ascii="宋体" w:hAnsi="宋体" w:eastAsia="宋体" w:cs="宋体"/>
          <w:sz w:val="20"/>
          <w:szCs w:val="20"/>
        </w:rPr>
      </w:pPr>
      <w:r>
        <w:rPr>
          <w:rFonts w:hint="eastAsia" w:ascii="宋体" w:hAnsi="宋体" w:eastAsia="宋体" w:cs="宋体"/>
          <w:spacing w:val="5"/>
          <w:sz w:val="20"/>
          <w:szCs w:val="20"/>
        </w:rPr>
        <w:t>1</w:t>
      </w:r>
      <w:r>
        <w:rPr>
          <w:rFonts w:hint="eastAsia" w:ascii="宋体" w:hAnsi="宋体" w:eastAsia="宋体" w:cs="宋体"/>
          <w:spacing w:val="5"/>
          <w:sz w:val="20"/>
          <w:szCs w:val="20"/>
          <w:lang w:val="en-US" w:eastAsia="zh-CN"/>
        </w:rPr>
        <w:t>4</w:t>
      </w:r>
      <w:r>
        <w:rPr>
          <w:rFonts w:hint="eastAsia" w:ascii="宋体" w:hAnsi="宋体" w:eastAsia="宋体" w:cs="宋体"/>
          <w:spacing w:val="5"/>
          <w:sz w:val="20"/>
          <w:szCs w:val="20"/>
        </w:rPr>
        <w:t>.1凡因本合同及其附件发生的或与之相关的</w:t>
      </w:r>
      <w:r>
        <w:rPr>
          <w:rFonts w:hint="eastAsia" w:ascii="宋体" w:hAnsi="宋体" w:eastAsia="宋体" w:cs="宋体"/>
          <w:spacing w:val="4"/>
          <w:sz w:val="20"/>
          <w:szCs w:val="20"/>
        </w:rPr>
        <w:t>一切争议，双方应首先通过</w:t>
      </w:r>
      <w:r>
        <w:rPr>
          <w:rFonts w:hint="eastAsia" w:ascii="宋体" w:hAnsi="宋体" w:eastAsia="宋体" w:cs="宋体"/>
          <w:spacing w:val="5"/>
          <w:sz w:val="20"/>
          <w:szCs w:val="20"/>
        </w:rPr>
        <w:t>友好协商解决。任何一方均可向另一方发出书面协商通</w:t>
      </w:r>
      <w:r>
        <w:rPr>
          <w:rFonts w:hint="eastAsia" w:ascii="宋体" w:hAnsi="宋体" w:eastAsia="宋体" w:cs="宋体"/>
          <w:spacing w:val="4"/>
          <w:sz w:val="20"/>
          <w:szCs w:val="20"/>
        </w:rPr>
        <w:t>知，若在通知发出后15</w:t>
      </w:r>
      <w:r>
        <w:rPr>
          <w:rFonts w:hint="eastAsia" w:ascii="宋体" w:hAnsi="宋体" w:eastAsia="宋体" w:cs="宋体"/>
          <w:spacing w:val="1"/>
          <w:sz w:val="20"/>
          <w:szCs w:val="20"/>
        </w:rPr>
        <w:t>日内协商未果，则任何一方均有权直接按照</w:t>
      </w:r>
      <w:r>
        <w:rPr>
          <w:rFonts w:hint="eastAsia" w:ascii="宋体" w:hAnsi="宋体" w:eastAsia="宋体" w:cs="宋体"/>
          <w:sz w:val="20"/>
          <w:szCs w:val="20"/>
        </w:rPr>
        <w:t>下述约定将争议提交诉讼解决。</w:t>
      </w:r>
    </w:p>
    <w:p w14:paraId="4AAAEB1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80"/>
        <w:textAlignment w:val="baseline"/>
        <w:rPr>
          <w:rFonts w:hint="eastAsia" w:ascii="宋体" w:hAnsi="宋体" w:eastAsia="宋体" w:cs="宋体"/>
          <w:sz w:val="20"/>
          <w:szCs w:val="20"/>
        </w:rPr>
      </w:pPr>
      <w:r>
        <w:rPr>
          <w:rFonts w:hint="eastAsia" w:ascii="宋体" w:hAnsi="宋体" w:eastAsia="宋体" w:cs="宋体"/>
          <w:spacing w:val="5"/>
          <w:sz w:val="20"/>
          <w:szCs w:val="20"/>
        </w:rPr>
        <w:t>1</w:t>
      </w:r>
      <w:r>
        <w:rPr>
          <w:rFonts w:hint="eastAsia" w:ascii="宋体" w:hAnsi="宋体" w:eastAsia="宋体" w:cs="宋体"/>
          <w:spacing w:val="5"/>
          <w:sz w:val="20"/>
          <w:szCs w:val="20"/>
          <w:lang w:val="en-US" w:eastAsia="zh-CN"/>
        </w:rPr>
        <w:t>4</w:t>
      </w:r>
      <w:r>
        <w:rPr>
          <w:rFonts w:hint="eastAsia" w:ascii="宋体" w:hAnsi="宋体" w:eastAsia="宋体" w:cs="宋体"/>
          <w:spacing w:val="1"/>
          <w:sz w:val="20"/>
          <w:szCs w:val="20"/>
        </w:rPr>
        <w:t>.2经友好协商仍不能达成解决措施的，任何一方有权将争议提交甲方所</w:t>
      </w:r>
      <w:r>
        <w:rPr>
          <w:rFonts w:hint="eastAsia" w:ascii="宋体" w:hAnsi="宋体" w:eastAsia="宋体" w:cs="宋体"/>
          <w:sz w:val="20"/>
          <w:szCs w:val="20"/>
        </w:rPr>
        <w:t>在地人民法院通过诉讼解决。</w:t>
      </w:r>
    </w:p>
    <w:p w14:paraId="7BCD2AE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80"/>
        <w:textAlignment w:val="baseline"/>
        <w:rPr>
          <w:rFonts w:hint="eastAsia" w:ascii="宋体" w:hAnsi="宋体" w:eastAsia="宋体" w:cs="宋体"/>
          <w:sz w:val="20"/>
          <w:szCs w:val="20"/>
        </w:rPr>
      </w:pPr>
      <w:r>
        <w:rPr>
          <w:rFonts w:hint="eastAsia" w:ascii="宋体" w:hAnsi="宋体" w:eastAsia="宋体" w:cs="宋体"/>
          <w:spacing w:val="5"/>
          <w:sz w:val="20"/>
          <w:szCs w:val="20"/>
        </w:rPr>
        <w:t>1</w:t>
      </w:r>
      <w:r>
        <w:rPr>
          <w:rFonts w:hint="eastAsia" w:ascii="宋体" w:hAnsi="宋体" w:eastAsia="宋体" w:cs="宋体"/>
          <w:spacing w:val="5"/>
          <w:sz w:val="20"/>
          <w:szCs w:val="20"/>
          <w:lang w:val="en-US" w:eastAsia="zh-CN"/>
        </w:rPr>
        <w:t>4</w:t>
      </w:r>
      <w:r>
        <w:rPr>
          <w:rFonts w:hint="eastAsia" w:ascii="宋体" w:hAnsi="宋体" w:eastAsia="宋体" w:cs="宋体"/>
          <w:spacing w:val="-8"/>
          <w:sz w:val="20"/>
          <w:szCs w:val="20"/>
        </w:rPr>
        <w:t>.3本条款为独立条款，其效力不受本合同变更、解除、终止或被认定为</w:t>
      </w:r>
      <w:r>
        <w:rPr>
          <w:rFonts w:hint="eastAsia" w:ascii="宋体" w:hAnsi="宋体" w:eastAsia="宋体" w:cs="宋体"/>
          <w:spacing w:val="-11"/>
          <w:sz w:val="20"/>
          <w:szCs w:val="20"/>
        </w:rPr>
        <w:t>无效的影响。</w:t>
      </w:r>
    </w:p>
    <w:p w14:paraId="5BD28BE0">
      <w:pPr>
        <w:keepNext w:val="0"/>
        <w:keepLines w:val="0"/>
        <w:pageBreakBefore w:val="0"/>
        <w:widowControl/>
        <w:kinsoku w:val="0"/>
        <w:wordWrap/>
        <w:overflowPunct/>
        <w:topLinePunct w:val="0"/>
        <w:autoSpaceDE w:val="0"/>
        <w:autoSpaceDN w:val="0"/>
        <w:bidi w:val="0"/>
        <w:adjustRightInd w:val="0"/>
        <w:snapToGrid w:val="0"/>
        <w:spacing w:line="360" w:lineRule="auto"/>
        <w:ind w:right="0" w:rightChars="0"/>
        <w:textAlignment w:val="baseline"/>
        <w:rPr>
          <w:rFonts w:hint="eastAsia" w:ascii="宋体" w:hAnsi="宋体" w:eastAsia="宋体" w:cs="宋体"/>
          <w:b/>
          <w:bCs/>
          <w:sz w:val="20"/>
          <w:szCs w:val="20"/>
        </w:rPr>
      </w:pPr>
      <w:r>
        <w:rPr>
          <w:rFonts w:hint="eastAsia" w:ascii="宋体" w:hAnsi="宋体" w:eastAsia="宋体" w:cs="宋体"/>
          <w:b/>
          <w:bCs/>
          <w:sz w:val="20"/>
          <w:szCs w:val="20"/>
        </w:rPr>
        <w:t>第十</w:t>
      </w:r>
      <w:r>
        <w:rPr>
          <w:rFonts w:hint="eastAsia" w:ascii="宋体" w:hAnsi="宋体" w:eastAsia="宋体" w:cs="宋体"/>
          <w:b/>
          <w:bCs/>
          <w:sz w:val="20"/>
          <w:szCs w:val="20"/>
          <w:lang w:eastAsia="zh-CN"/>
        </w:rPr>
        <w:t>五</w:t>
      </w:r>
      <w:r>
        <w:rPr>
          <w:rFonts w:hint="eastAsia" w:ascii="宋体" w:hAnsi="宋体" w:eastAsia="宋体" w:cs="宋体"/>
          <w:b/>
          <w:bCs/>
          <w:sz w:val="20"/>
          <w:szCs w:val="20"/>
        </w:rPr>
        <w:t>条：合同生效及其他</w:t>
      </w:r>
    </w:p>
    <w:p w14:paraId="781D88A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90"/>
        <w:textAlignment w:val="baseline"/>
        <w:rPr>
          <w:rFonts w:hint="eastAsia" w:ascii="宋体" w:hAnsi="宋体" w:eastAsia="宋体" w:cs="宋体"/>
          <w:sz w:val="20"/>
          <w:szCs w:val="20"/>
        </w:rPr>
      </w:pPr>
      <w:r>
        <w:rPr>
          <w:rFonts w:hint="eastAsia" w:ascii="宋体" w:hAnsi="宋体" w:eastAsia="宋体" w:cs="宋体"/>
          <w:sz w:val="20"/>
          <w:szCs w:val="20"/>
        </w:rPr>
        <w:t>1</w:t>
      </w:r>
      <w:r>
        <w:rPr>
          <w:rFonts w:hint="eastAsia" w:ascii="宋体" w:hAnsi="宋体" w:eastAsia="宋体" w:cs="宋体"/>
          <w:sz w:val="20"/>
          <w:szCs w:val="20"/>
          <w:lang w:val="en-US" w:eastAsia="zh-CN"/>
        </w:rPr>
        <w:t>5</w:t>
      </w:r>
      <w:r>
        <w:rPr>
          <w:rFonts w:hint="eastAsia" w:ascii="宋体" w:hAnsi="宋体" w:eastAsia="宋体" w:cs="宋体"/>
          <w:sz w:val="20"/>
          <w:szCs w:val="20"/>
        </w:rPr>
        <w:t>.1本合同自甲乙双方法定代表人或授权代表签字并加盖公司公章(或合同专用章)之日起生效。</w:t>
      </w:r>
    </w:p>
    <w:p w14:paraId="0304FD1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90"/>
        <w:textAlignment w:val="baseline"/>
        <w:rPr>
          <w:rFonts w:hint="eastAsia" w:ascii="宋体" w:hAnsi="宋体" w:eastAsia="宋体" w:cs="宋体"/>
          <w:sz w:val="20"/>
          <w:szCs w:val="20"/>
        </w:rPr>
      </w:pPr>
      <w:r>
        <w:rPr>
          <w:rFonts w:hint="eastAsia" w:ascii="宋体" w:hAnsi="宋体" w:eastAsia="宋体" w:cs="宋体"/>
          <w:sz w:val="20"/>
          <w:szCs w:val="20"/>
        </w:rPr>
        <w:t>1</w:t>
      </w:r>
      <w:r>
        <w:rPr>
          <w:rFonts w:hint="eastAsia" w:ascii="宋体" w:hAnsi="宋体" w:eastAsia="宋体" w:cs="宋体"/>
          <w:sz w:val="20"/>
          <w:szCs w:val="20"/>
          <w:lang w:val="en-US" w:eastAsia="zh-CN"/>
        </w:rPr>
        <w:t>5</w:t>
      </w:r>
      <w:r>
        <w:rPr>
          <w:rFonts w:hint="eastAsia" w:ascii="宋体" w:hAnsi="宋体" w:eastAsia="宋体" w:cs="宋体"/>
          <w:sz w:val="20"/>
          <w:szCs w:val="20"/>
        </w:rPr>
        <w:t>.2本合同履行过程中，双方认可的来往传真、会议纪要、书面通知等文件，均为本合同的组成部分，与本合同具有同等法律效力。</w:t>
      </w:r>
    </w:p>
    <w:p w14:paraId="0847762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90"/>
        <w:textAlignment w:val="baseline"/>
        <w:rPr>
          <w:rFonts w:hint="eastAsia" w:ascii="宋体" w:hAnsi="宋体" w:eastAsia="宋体" w:cs="宋体"/>
          <w:sz w:val="20"/>
          <w:szCs w:val="20"/>
        </w:rPr>
      </w:pPr>
      <w:r>
        <w:rPr>
          <w:rFonts w:hint="eastAsia" w:ascii="宋体" w:hAnsi="宋体" w:eastAsia="宋体" w:cs="宋体"/>
          <w:sz w:val="20"/>
          <w:szCs w:val="20"/>
        </w:rPr>
        <w:t>1</w:t>
      </w:r>
      <w:r>
        <w:rPr>
          <w:rFonts w:hint="eastAsia" w:ascii="宋体" w:hAnsi="宋体" w:eastAsia="宋体" w:cs="宋体"/>
          <w:sz w:val="20"/>
          <w:szCs w:val="20"/>
          <w:lang w:val="en-US" w:eastAsia="zh-CN"/>
        </w:rPr>
        <w:t>5</w:t>
      </w:r>
      <w:r>
        <w:rPr>
          <w:rFonts w:hint="eastAsia" w:ascii="宋体" w:hAnsi="宋体" w:eastAsia="宋体" w:cs="宋体"/>
          <w:sz w:val="20"/>
          <w:szCs w:val="20"/>
        </w:rPr>
        <w:t>.3本合同未尽事宜，双方可协商一致后签订书面补充协议。补充协议与本合同具有同等法律效力。</w:t>
      </w:r>
    </w:p>
    <w:p w14:paraId="2EADD7D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90"/>
        <w:textAlignment w:val="baseline"/>
        <w:rPr>
          <w:rFonts w:hint="eastAsia" w:ascii="宋体" w:hAnsi="宋体" w:eastAsia="宋体" w:cs="宋体"/>
          <w:sz w:val="20"/>
          <w:szCs w:val="20"/>
        </w:rPr>
      </w:pPr>
      <w:r>
        <w:rPr>
          <w:rFonts w:hint="eastAsia" w:ascii="宋体" w:hAnsi="宋体" w:eastAsia="宋体" w:cs="宋体"/>
          <w:sz w:val="20"/>
          <w:szCs w:val="20"/>
        </w:rPr>
        <w:t>1</w:t>
      </w:r>
      <w:r>
        <w:rPr>
          <w:rFonts w:hint="eastAsia" w:ascii="宋体" w:hAnsi="宋体" w:eastAsia="宋体" w:cs="宋体"/>
          <w:sz w:val="20"/>
          <w:szCs w:val="20"/>
          <w:lang w:val="en-US" w:eastAsia="zh-CN"/>
        </w:rPr>
        <w:t>5</w:t>
      </w:r>
      <w:r>
        <w:rPr>
          <w:rFonts w:hint="eastAsia" w:ascii="宋体" w:hAnsi="宋体" w:eastAsia="宋体" w:cs="宋体"/>
          <w:sz w:val="20"/>
          <w:szCs w:val="20"/>
        </w:rPr>
        <w:t>.4本合同一式肆份，甲方执贰份，乙方执贰份，每份具有同等法律效力。</w:t>
      </w:r>
    </w:p>
    <w:p w14:paraId="41EA1F7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90"/>
        <w:textAlignment w:val="baseline"/>
        <w:rPr>
          <w:rFonts w:hint="eastAsia" w:ascii="宋体" w:hAnsi="宋体" w:eastAsia="宋体" w:cs="宋体"/>
          <w:sz w:val="20"/>
          <w:szCs w:val="20"/>
        </w:rPr>
      </w:pPr>
      <w:r>
        <w:rPr>
          <w:rFonts w:hint="eastAsia" w:ascii="宋体" w:hAnsi="宋体" w:eastAsia="宋体" w:cs="宋体"/>
          <w:sz w:val="20"/>
          <w:szCs w:val="20"/>
        </w:rPr>
        <w:t>1</w:t>
      </w:r>
      <w:r>
        <w:rPr>
          <w:rFonts w:hint="eastAsia" w:ascii="宋体" w:hAnsi="宋体" w:eastAsia="宋体" w:cs="宋体"/>
          <w:sz w:val="20"/>
          <w:szCs w:val="20"/>
          <w:lang w:val="en-US" w:eastAsia="zh-CN"/>
        </w:rPr>
        <w:t>5</w:t>
      </w:r>
      <w:r>
        <w:rPr>
          <w:rFonts w:hint="eastAsia" w:ascii="宋体" w:hAnsi="宋体" w:eastAsia="宋体" w:cs="宋体"/>
          <w:sz w:val="20"/>
          <w:szCs w:val="20"/>
        </w:rPr>
        <w:t>.5双方在本合同项下的权利义务全部履行完毕，且所有款项结清后，本合同自然终止。</w:t>
      </w:r>
    </w:p>
    <w:p w14:paraId="01E3047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textAlignment w:val="baseline"/>
        <w:rPr>
          <w:rFonts w:hint="eastAsia" w:ascii="宋体" w:hAnsi="宋体" w:eastAsia="宋体" w:cs="宋体"/>
          <w:b/>
          <w:bCs/>
          <w:sz w:val="20"/>
          <w:szCs w:val="20"/>
        </w:rPr>
      </w:pPr>
      <w:r>
        <w:rPr>
          <w:rFonts w:hint="eastAsia" w:ascii="宋体" w:hAnsi="宋体" w:eastAsia="宋体" w:cs="宋体"/>
          <w:b/>
          <w:bCs/>
          <w:spacing w:val="4"/>
          <w:sz w:val="20"/>
          <w:szCs w:val="20"/>
        </w:rPr>
        <w:t>第十</w:t>
      </w:r>
      <w:r>
        <w:rPr>
          <w:rFonts w:hint="eastAsia" w:ascii="宋体" w:hAnsi="宋体" w:eastAsia="宋体" w:cs="宋体"/>
          <w:b/>
          <w:bCs/>
          <w:spacing w:val="4"/>
          <w:sz w:val="20"/>
          <w:szCs w:val="20"/>
          <w:lang w:eastAsia="zh-CN"/>
        </w:rPr>
        <w:t>六</w:t>
      </w:r>
      <w:r>
        <w:rPr>
          <w:rFonts w:hint="eastAsia" w:ascii="宋体" w:hAnsi="宋体" w:eastAsia="宋体" w:cs="宋体"/>
          <w:b/>
          <w:bCs/>
          <w:spacing w:val="4"/>
          <w:sz w:val="20"/>
          <w:szCs w:val="20"/>
        </w:rPr>
        <w:t>条：附件</w:t>
      </w:r>
    </w:p>
    <w:p w14:paraId="156A761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90"/>
        <w:textAlignment w:val="baseline"/>
        <w:rPr>
          <w:rFonts w:hint="eastAsia" w:ascii="宋体" w:hAnsi="宋体" w:eastAsia="宋体" w:cs="宋体"/>
          <w:sz w:val="20"/>
          <w:szCs w:val="20"/>
        </w:rPr>
      </w:pPr>
      <w:r>
        <w:rPr>
          <w:rFonts w:hint="eastAsia" w:ascii="宋体" w:hAnsi="宋体" w:eastAsia="宋体" w:cs="宋体"/>
          <w:sz w:val="20"/>
          <w:szCs w:val="20"/>
        </w:rPr>
        <w:t>1</w:t>
      </w:r>
      <w:r>
        <w:rPr>
          <w:rFonts w:hint="eastAsia" w:ascii="宋体" w:hAnsi="宋体" w:eastAsia="宋体" w:cs="宋体"/>
          <w:sz w:val="20"/>
          <w:szCs w:val="20"/>
          <w:lang w:val="en-US" w:eastAsia="zh-CN"/>
        </w:rPr>
        <w:t>6</w:t>
      </w:r>
      <w:r>
        <w:rPr>
          <w:rFonts w:hint="eastAsia" w:ascii="宋体" w:hAnsi="宋体" w:eastAsia="宋体" w:cs="宋体"/>
          <w:sz w:val="20"/>
          <w:szCs w:val="20"/>
        </w:rPr>
        <w:t>.1附件构成：本合同的所有附件是本合同不可分割的组成部分，与本合</w:t>
      </w:r>
      <w:r>
        <w:rPr>
          <w:rFonts w:hint="eastAsia" w:ascii="宋体" w:hAnsi="宋体" w:eastAsia="宋体" w:cs="宋体"/>
          <w:spacing w:val="-2"/>
          <w:sz w:val="20"/>
          <w:szCs w:val="20"/>
        </w:rPr>
        <w:t>同主体具有同等法律效力。若附件内容与本合同主体条款存在任何不一致，应以</w:t>
      </w:r>
      <w:r>
        <w:rPr>
          <w:rFonts w:hint="eastAsia" w:ascii="宋体" w:hAnsi="宋体" w:eastAsia="宋体" w:cs="宋体"/>
          <w:sz w:val="20"/>
          <w:szCs w:val="20"/>
        </w:rPr>
        <w:t>本合同主体条款为准，除非双方在附件中明确书面约定其效力优先于主体条款。</w:t>
      </w:r>
    </w:p>
    <w:p w14:paraId="169B364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392" w:firstLineChars="200"/>
        <w:textAlignment w:val="baseline"/>
        <w:rPr>
          <w:rFonts w:hint="eastAsia" w:ascii="宋体" w:hAnsi="宋体" w:eastAsia="宋体" w:cs="宋体"/>
          <w:sz w:val="20"/>
          <w:szCs w:val="20"/>
        </w:rPr>
      </w:pPr>
      <w:r>
        <w:rPr>
          <w:rFonts w:hint="eastAsia" w:ascii="宋体" w:hAnsi="宋体" w:eastAsia="宋体" w:cs="宋体"/>
          <w:spacing w:val="-2"/>
          <w:sz w:val="20"/>
          <w:szCs w:val="20"/>
        </w:rPr>
        <w:t>1</w:t>
      </w:r>
      <w:r>
        <w:rPr>
          <w:rFonts w:hint="eastAsia" w:ascii="宋体" w:hAnsi="宋体" w:eastAsia="宋体" w:cs="宋体"/>
          <w:spacing w:val="-2"/>
          <w:sz w:val="20"/>
          <w:szCs w:val="20"/>
          <w:lang w:val="en-US" w:eastAsia="zh-CN"/>
        </w:rPr>
        <w:t>6</w:t>
      </w:r>
      <w:r>
        <w:rPr>
          <w:rFonts w:hint="eastAsia" w:ascii="宋体" w:hAnsi="宋体" w:eastAsia="宋体" w:cs="宋体"/>
          <w:spacing w:val="-2"/>
          <w:sz w:val="20"/>
          <w:szCs w:val="20"/>
        </w:rPr>
        <w:t>.2附件清单：双方确认，本合同包含以下附件：</w:t>
      </w:r>
    </w:p>
    <w:p w14:paraId="07B92D2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04" w:firstLineChars="200"/>
        <w:textAlignment w:val="baseline"/>
        <w:rPr>
          <w:rFonts w:hint="eastAsia" w:ascii="宋体" w:hAnsi="宋体" w:eastAsia="宋体" w:cs="宋体"/>
          <w:sz w:val="20"/>
          <w:szCs w:val="20"/>
        </w:rPr>
      </w:pPr>
      <w:r>
        <w:rPr>
          <w:rFonts w:hint="eastAsia" w:ascii="宋体" w:hAnsi="宋体" w:eastAsia="宋体" w:cs="宋体"/>
          <w:spacing w:val="1"/>
          <w:sz w:val="20"/>
          <w:szCs w:val="20"/>
        </w:rPr>
        <w:t>《中标通知书》</w:t>
      </w:r>
    </w:p>
    <w:p w14:paraId="655AE8C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384" w:firstLineChars="200"/>
        <w:textAlignment w:val="baseline"/>
        <w:rPr>
          <w:rFonts w:hint="eastAsia" w:ascii="宋体" w:hAnsi="宋体" w:eastAsia="宋体" w:cs="宋体"/>
          <w:sz w:val="20"/>
          <w:szCs w:val="20"/>
        </w:rPr>
      </w:pPr>
      <w:r>
        <w:rPr>
          <w:rFonts w:hint="eastAsia" w:ascii="宋体" w:hAnsi="宋体" w:eastAsia="宋体" w:cs="宋体"/>
          <w:spacing w:val="-4"/>
          <w:sz w:val="20"/>
          <w:szCs w:val="20"/>
        </w:rPr>
        <w:t>1</w:t>
      </w:r>
      <w:r>
        <w:rPr>
          <w:rFonts w:hint="eastAsia" w:ascii="宋体" w:hAnsi="宋体" w:eastAsia="宋体" w:cs="宋体"/>
          <w:spacing w:val="-4"/>
          <w:sz w:val="20"/>
          <w:szCs w:val="20"/>
          <w:lang w:val="en-US" w:eastAsia="zh-CN"/>
        </w:rPr>
        <w:t>6</w:t>
      </w:r>
      <w:r>
        <w:rPr>
          <w:rFonts w:hint="eastAsia" w:ascii="宋体" w:hAnsi="宋体" w:eastAsia="宋体" w:cs="宋体"/>
          <w:spacing w:val="-4"/>
          <w:sz w:val="20"/>
          <w:szCs w:val="20"/>
        </w:rPr>
        <w:t>.3附件效力</w:t>
      </w:r>
    </w:p>
    <w:p w14:paraId="592CF08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69"/>
        <w:textAlignment w:val="baseline"/>
        <w:rPr>
          <w:rFonts w:hint="eastAsia" w:ascii="宋体" w:hAnsi="宋体" w:eastAsia="宋体" w:cs="宋体"/>
          <w:sz w:val="20"/>
          <w:szCs w:val="20"/>
        </w:rPr>
      </w:pPr>
      <w:r>
        <w:rPr>
          <w:rFonts w:hint="eastAsia" w:ascii="宋体" w:hAnsi="宋体" w:eastAsia="宋体" w:cs="宋体"/>
          <w:spacing w:val="2"/>
          <w:sz w:val="20"/>
          <w:szCs w:val="20"/>
        </w:rPr>
        <w:t>所有附件均应由双方盖章或授权代表签字确认。通过电子传输方式(如电子</w:t>
      </w:r>
      <w:r>
        <w:rPr>
          <w:rFonts w:hint="eastAsia" w:ascii="宋体" w:hAnsi="宋体" w:eastAsia="宋体" w:cs="宋体"/>
          <w:spacing w:val="4"/>
          <w:sz w:val="20"/>
          <w:szCs w:val="20"/>
        </w:rPr>
        <w:t>邮件)交换的、经双方确认的附件扫描件，与原件具有同等法律效力。</w:t>
      </w:r>
    </w:p>
    <w:p w14:paraId="0213D219">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424" w:firstLineChars="200"/>
        <w:textAlignment w:val="baseline"/>
        <w:rPr>
          <w:rFonts w:hint="eastAsia" w:ascii="宋体" w:hAnsi="宋体" w:eastAsia="宋体" w:cs="宋体"/>
          <w:sz w:val="20"/>
          <w:szCs w:val="20"/>
        </w:rPr>
      </w:pPr>
      <w:r>
        <w:rPr>
          <w:rFonts w:hint="eastAsia" w:ascii="宋体" w:hAnsi="宋体" w:eastAsia="宋体" w:cs="宋体"/>
          <w:spacing w:val="6"/>
          <w:sz w:val="20"/>
          <w:szCs w:val="20"/>
        </w:rPr>
        <w:t>1</w:t>
      </w:r>
      <w:r>
        <w:rPr>
          <w:rFonts w:hint="eastAsia" w:ascii="宋体" w:hAnsi="宋体" w:eastAsia="宋体" w:cs="宋体"/>
          <w:spacing w:val="6"/>
          <w:sz w:val="20"/>
          <w:szCs w:val="20"/>
          <w:lang w:val="en-US" w:eastAsia="zh-CN"/>
        </w:rPr>
        <w:t>6</w:t>
      </w:r>
      <w:r>
        <w:rPr>
          <w:rFonts w:hint="eastAsia" w:ascii="宋体" w:hAnsi="宋体" w:eastAsia="宋体" w:cs="宋体"/>
          <w:spacing w:val="6"/>
          <w:sz w:val="20"/>
          <w:szCs w:val="20"/>
        </w:rPr>
        <w:t>.4附件补充</w:t>
      </w:r>
    </w:p>
    <w:p w14:paraId="3E015B1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500"/>
        <w:jc w:val="both"/>
        <w:textAlignment w:val="baseline"/>
        <w:rPr>
          <w:rFonts w:hint="eastAsia" w:ascii="宋体" w:hAnsi="宋体" w:eastAsia="宋体" w:cs="宋体"/>
          <w:sz w:val="20"/>
          <w:szCs w:val="20"/>
        </w:rPr>
      </w:pPr>
      <w:r>
        <w:rPr>
          <w:rFonts w:hint="eastAsia" w:ascii="宋体" w:hAnsi="宋体" w:eastAsia="宋体" w:cs="宋体"/>
          <w:spacing w:val="-4"/>
          <w:sz w:val="20"/>
          <w:szCs w:val="20"/>
        </w:rPr>
        <w:t>本合同履行过程中，经双方协商一致，可以书面形式增补或修订附件。任何增补或修订的附件，均应按本条款第一、三条的约定进行确认，并自动成为本合</w:t>
      </w:r>
      <w:r>
        <w:rPr>
          <w:rFonts w:hint="eastAsia" w:ascii="宋体" w:hAnsi="宋体" w:eastAsia="宋体" w:cs="宋体"/>
          <w:spacing w:val="-8"/>
          <w:sz w:val="20"/>
          <w:szCs w:val="20"/>
        </w:rPr>
        <w:t>同的组成部分。</w:t>
      </w:r>
    </w:p>
    <w:p w14:paraId="3F26B2C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textAlignment w:val="baseline"/>
        <w:rPr>
          <w:rFonts w:hint="eastAsia" w:ascii="宋体" w:hAnsi="宋体" w:eastAsia="宋体" w:cs="宋体"/>
          <w:sz w:val="20"/>
          <w:szCs w:val="20"/>
        </w:rPr>
      </w:pPr>
      <w:r>
        <w:rPr>
          <w:rFonts w:hint="eastAsia" w:ascii="宋体" w:hAnsi="宋体" w:eastAsia="宋体" w:cs="宋体"/>
          <w:spacing w:val="7"/>
          <w:sz w:val="20"/>
          <w:szCs w:val="20"/>
        </w:rPr>
        <w:t>(以下无正文)</w:t>
      </w:r>
    </w:p>
    <w:p w14:paraId="6CB7A0C5">
      <w:pPr>
        <w:spacing w:line="360" w:lineRule="auto"/>
        <w:rPr>
          <w:rFonts w:hint="eastAsia" w:ascii="宋体" w:hAnsi="宋体" w:eastAsia="宋体" w:cs="宋体"/>
          <w:sz w:val="20"/>
          <w:szCs w:val="20"/>
        </w:rPr>
      </w:pPr>
      <w:r>
        <w:rPr>
          <w:rFonts w:hint="eastAsia" w:ascii="宋体" w:hAnsi="宋体" w:eastAsia="宋体" w:cs="宋体"/>
          <w:sz w:val="20"/>
          <w:szCs w:val="20"/>
        </w:rPr>
        <w:br w:type="page"/>
      </w:r>
    </w:p>
    <w:tbl>
      <w:tblPr>
        <w:tblStyle w:val="3"/>
        <w:tblW w:w="8986" w:type="dxa"/>
        <w:tblInd w:w="-231" w:type="dxa"/>
        <w:tblLayout w:type="fixed"/>
        <w:tblCellMar>
          <w:top w:w="0" w:type="dxa"/>
          <w:left w:w="108" w:type="dxa"/>
          <w:bottom w:w="0" w:type="dxa"/>
          <w:right w:w="108" w:type="dxa"/>
        </w:tblCellMar>
      </w:tblPr>
      <w:tblGrid>
        <w:gridCol w:w="4501"/>
        <w:gridCol w:w="4485"/>
      </w:tblGrid>
      <w:tr w14:paraId="08C12BD7">
        <w:tblPrEx>
          <w:tblCellMar>
            <w:top w:w="0" w:type="dxa"/>
            <w:left w:w="108" w:type="dxa"/>
            <w:bottom w:w="0" w:type="dxa"/>
            <w:right w:w="108" w:type="dxa"/>
          </w:tblCellMar>
        </w:tblPrEx>
        <w:trPr>
          <w:trHeight w:val="2671" w:hRule="atLeast"/>
        </w:trPr>
        <w:tc>
          <w:tcPr>
            <w:tcW w:w="4501" w:type="dxa"/>
            <w:noWrap w:val="0"/>
            <w:vAlign w:val="top"/>
          </w:tcPr>
          <w:p w14:paraId="5C06940D">
            <w:pPr>
              <w:adjustRightInd w:val="0"/>
              <w:snapToGrid w:val="0"/>
              <w:spacing w:line="360" w:lineRule="auto"/>
              <w:rPr>
                <w:rFonts w:hint="eastAsia" w:ascii="宋体" w:hAnsi="宋体" w:eastAsia="宋体" w:cs="宋体"/>
                <w:kern w:val="0"/>
                <w:sz w:val="20"/>
                <w:szCs w:val="20"/>
              </w:rPr>
            </w:pPr>
            <w:r>
              <w:rPr>
                <w:rFonts w:hint="eastAsia" w:ascii="宋体" w:hAnsi="宋体" w:eastAsia="宋体" w:cs="宋体"/>
                <w:kern w:val="0"/>
                <w:sz w:val="20"/>
                <w:szCs w:val="20"/>
              </w:rPr>
              <w:t>委托方单位名称:</w:t>
            </w:r>
          </w:p>
          <w:p w14:paraId="576FFC7A">
            <w:pPr>
              <w:adjustRightInd w:val="0"/>
              <w:snapToGrid w:val="0"/>
              <w:spacing w:line="360" w:lineRule="auto"/>
              <w:rPr>
                <w:rFonts w:hint="eastAsia" w:ascii="宋体" w:hAnsi="宋体" w:eastAsia="宋体" w:cs="宋体"/>
                <w:kern w:val="0"/>
                <w:sz w:val="20"/>
                <w:szCs w:val="20"/>
              </w:rPr>
            </w:pPr>
          </w:p>
          <w:p w14:paraId="2CBA671C">
            <w:pPr>
              <w:adjustRightInd w:val="0"/>
              <w:snapToGrid w:val="0"/>
              <w:spacing w:line="360" w:lineRule="auto"/>
              <w:rPr>
                <w:rFonts w:hint="eastAsia" w:ascii="宋体" w:hAnsi="宋体" w:eastAsia="宋体" w:cs="宋体"/>
                <w:kern w:val="0"/>
                <w:sz w:val="20"/>
                <w:szCs w:val="20"/>
              </w:rPr>
            </w:pPr>
            <w:r>
              <w:rPr>
                <w:rFonts w:hint="eastAsia" w:ascii="宋体" w:hAnsi="宋体" w:eastAsia="宋体" w:cs="宋体"/>
                <w:kern w:val="0"/>
                <w:sz w:val="20"/>
                <w:szCs w:val="20"/>
              </w:rPr>
              <w:t>（盖章）</w:t>
            </w:r>
          </w:p>
          <w:p w14:paraId="43584BFE">
            <w:pPr>
              <w:adjustRightInd w:val="0"/>
              <w:snapToGrid w:val="0"/>
              <w:spacing w:line="360" w:lineRule="auto"/>
              <w:rPr>
                <w:rFonts w:hint="eastAsia" w:ascii="宋体" w:hAnsi="宋体" w:eastAsia="宋体" w:cs="宋体"/>
                <w:kern w:val="0"/>
                <w:sz w:val="20"/>
                <w:szCs w:val="20"/>
              </w:rPr>
            </w:pPr>
            <w:r>
              <w:rPr>
                <w:rFonts w:hint="eastAsia" w:ascii="宋体" w:hAnsi="宋体" w:eastAsia="宋体" w:cs="宋体"/>
                <w:kern w:val="0"/>
                <w:sz w:val="20"/>
                <w:szCs w:val="20"/>
              </w:rPr>
              <w:t>付款方单位名称：</w:t>
            </w:r>
          </w:p>
          <w:p w14:paraId="7B4A7CAB">
            <w:pPr>
              <w:pStyle w:val="6"/>
              <w:snapToGrid w:val="0"/>
              <w:spacing w:line="360" w:lineRule="auto"/>
              <w:ind w:firstLine="0"/>
              <w:jc w:val="both"/>
              <w:outlineLvl w:val="0"/>
              <w:rPr>
                <w:rFonts w:hint="eastAsia" w:ascii="宋体" w:hAnsi="宋体" w:eastAsia="宋体" w:cs="宋体"/>
                <w:b/>
                <w:bCs/>
                <w:sz w:val="20"/>
                <w:szCs w:val="20"/>
              </w:rPr>
            </w:pPr>
          </w:p>
          <w:p w14:paraId="782EC9A5">
            <w:pPr>
              <w:adjustRightInd w:val="0"/>
              <w:snapToGrid w:val="0"/>
              <w:spacing w:line="360" w:lineRule="auto"/>
              <w:rPr>
                <w:rFonts w:hint="eastAsia" w:ascii="宋体" w:hAnsi="宋体" w:eastAsia="宋体" w:cs="宋体"/>
                <w:kern w:val="0"/>
                <w:sz w:val="20"/>
                <w:szCs w:val="20"/>
              </w:rPr>
            </w:pPr>
            <w:r>
              <w:rPr>
                <w:rFonts w:hint="eastAsia" w:ascii="宋体" w:hAnsi="宋体" w:eastAsia="宋体" w:cs="宋体"/>
                <w:kern w:val="0"/>
                <w:sz w:val="20"/>
                <w:szCs w:val="20"/>
              </w:rPr>
              <w:t>（盖章）</w:t>
            </w:r>
          </w:p>
          <w:p w14:paraId="257D8AC0">
            <w:pPr>
              <w:pStyle w:val="6"/>
              <w:snapToGrid w:val="0"/>
              <w:spacing w:line="360" w:lineRule="auto"/>
              <w:ind w:firstLine="0"/>
              <w:jc w:val="both"/>
              <w:outlineLvl w:val="0"/>
              <w:rPr>
                <w:rFonts w:hint="eastAsia" w:ascii="宋体" w:hAnsi="宋体" w:eastAsia="宋体" w:cs="宋体"/>
                <w:b/>
                <w:bCs/>
                <w:sz w:val="20"/>
                <w:szCs w:val="20"/>
              </w:rPr>
            </w:pPr>
          </w:p>
        </w:tc>
        <w:tc>
          <w:tcPr>
            <w:tcW w:w="4485" w:type="dxa"/>
            <w:noWrap w:val="0"/>
            <w:vAlign w:val="top"/>
          </w:tcPr>
          <w:p w14:paraId="16B9F102">
            <w:pPr>
              <w:adjustRightInd w:val="0"/>
              <w:snapToGrid w:val="0"/>
              <w:spacing w:line="360" w:lineRule="auto"/>
              <w:rPr>
                <w:rFonts w:hint="eastAsia" w:ascii="宋体" w:hAnsi="宋体" w:eastAsia="宋体" w:cs="宋体"/>
                <w:kern w:val="0"/>
                <w:sz w:val="20"/>
                <w:szCs w:val="20"/>
              </w:rPr>
            </w:pPr>
            <w:r>
              <w:rPr>
                <w:rFonts w:hint="eastAsia" w:ascii="宋体" w:hAnsi="宋体" w:eastAsia="宋体" w:cs="宋体"/>
                <w:kern w:val="0"/>
                <w:sz w:val="20"/>
                <w:szCs w:val="20"/>
              </w:rPr>
              <w:t>承接方单位名称:</w:t>
            </w:r>
          </w:p>
          <w:p w14:paraId="37DE8918">
            <w:pPr>
              <w:adjustRightInd w:val="0"/>
              <w:snapToGrid w:val="0"/>
              <w:spacing w:line="360" w:lineRule="auto"/>
              <w:rPr>
                <w:rFonts w:hint="eastAsia" w:ascii="宋体" w:hAnsi="宋体" w:eastAsia="宋体" w:cs="宋体"/>
                <w:kern w:val="0"/>
                <w:sz w:val="20"/>
                <w:szCs w:val="20"/>
              </w:rPr>
            </w:pPr>
            <w:r>
              <w:rPr>
                <w:rFonts w:hint="eastAsia" w:ascii="宋体" w:hAnsi="宋体" w:eastAsia="宋体" w:cs="宋体"/>
                <w:kern w:val="0"/>
                <w:sz w:val="20"/>
                <w:szCs w:val="20"/>
              </w:rPr>
              <w:t>（盖章）</w:t>
            </w:r>
          </w:p>
          <w:p w14:paraId="3908E1BA">
            <w:pPr>
              <w:adjustRightInd w:val="0"/>
              <w:snapToGrid w:val="0"/>
              <w:spacing w:line="360" w:lineRule="auto"/>
              <w:rPr>
                <w:rFonts w:hint="eastAsia" w:ascii="宋体" w:hAnsi="宋体" w:eastAsia="宋体" w:cs="宋体"/>
                <w:kern w:val="0"/>
                <w:sz w:val="20"/>
                <w:szCs w:val="20"/>
              </w:rPr>
            </w:pPr>
          </w:p>
        </w:tc>
      </w:tr>
      <w:tr w14:paraId="0CA65DBF">
        <w:tblPrEx>
          <w:tblCellMar>
            <w:top w:w="0" w:type="dxa"/>
            <w:left w:w="108" w:type="dxa"/>
            <w:bottom w:w="0" w:type="dxa"/>
            <w:right w:w="108" w:type="dxa"/>
          </w:tblCellMar>
        </w:tblPrEx>
        <w:trPr>
          <w:trHeight w:val="888" w:hRule="atLeast"/>
        </w:trPr>
        <w:tc>
          <w:tcPr>
            <w:tcW w:w="4501" w:type="dxa"/>
            <w:noWrap w:val="0"/>
            <w:vAlign w:val="top"/>
          </w:tcPr>
          <w:p w14:paraId="7F7B5A85">
            <w:pPr>
              <w:adjustRightInd w:val="0"/>
              <w:snapToGrid w:val="0"/>
              <w:spacing w:line="360" w:lineRule="auto"/>
              <w:rPr>
                <w:rFonts w:hint="eastAsia" w:ascii="宋体" w:hAnsi="宋体" w:eastAsia="宋体" w:cs="宋体"/>
                <w:kern w:val="0"/>
                <w:sz w:val="20"/>
                <w:szCs w:val="20"/>
              </w:rPr>
            </w:pPr>
            <w:r>
              <w:rPr>
                <w:rFonts w:hint="eastAsia" w:ascii="宋体" w:hAnsi="宋体" w:eastAsia="宋体" w:cs="宋体"/>
                <w:kern w:val="0"/>
                <w:sz w:val="20"/>
                <w:szCs w:val="20"/>
              </w:rPr>
              <w:t>法定代表人：</w:t>
            </w:r>
          </w:p>
          <w:p w14:paraId="33C19B3B">
            <w:pPr>
              <w:adjustRightInd w:val="0"/>
              <w:snapToGrid w:val="0"/>
              <w:spacing w:line="360" w:lineRule="auto"/>
              <w:rPr>
                <w:rFonts w:hint="eastAsia" w:ascii="宋体" w:hAnsi="宋体" w:eastAsia="宋体" w:cs="宋体"/>
                <w:kern w:val="0"/>
                <w:sz w:val="20"/>
                <w:szCs w:val="20"/>
              </w:rPr>
            </w:pPr>
          </w:p>
          <w:p w14:paraId="0A08CB82">
            <w:pPr>
              <w:adjustRightInd w:val="0"/>
              <w:snapToGrid w:val="0"/>
              <w:spacing w:line="360" w:lineRule="auto"/>
              <w:rPr>
                <w:rFonts w:hint="eastAsia" w:ascii="宋体" w:hAnsi="宋体" w:eastAsia="宋体" w:cs="宋体"/>
                <w:kern w:val="0"/>
                <w:sz w:val="20"/>
                <w:szCs w:val="20"/>
              </w:rPr>
            </w:pPr>
            <w:r>
              <w:rPr>
                <w:rFonts w:hint="eastAsia" w:ascii="宋体" w:hAnsi="宋体" w:eastAsia="宋体" w:cs="宋体"/>
                <w:kern w:val="0"/>
                <w:sz w:val="20"/>
                <w:szCs w:val="20"/>
              </w:rPr>
              <w:t>或委托代理人：</w:t>
            </w:r>
          </w:p>
          <w:p w14:paraId="426E0032">
            <w:pPr>
              <w:adjustRightInd w:val="0"/>
              <w:snapToGrid w:val="0"/>
              <w:spacing w:line="360" w:lineRule="auto"/>
              <w:rPr>
                <w:rFonts w:hint="eastAsia" w:ascii="宋体" w:hAnsi="宋体" w:eastAsia="宋体" w:cs="宋体"/>
                <w:kern w:val="0"/>
                <w:sz w:val="20"/>
                <w:szCs w:val="20"/>
              </w:rPr>
            </w:pPr>
          </w:p>
          <w:p w14:paraId="12ECB7D7">
            <w:pPr>
              <w:adjustRightInd w:val="0"/>
              <w:snapToGrid w:val="0"/>
              <w:spacing w:line="360" w:lineRule="auto"/>
              <w:rPr>
                <w:rFonts w:hint="eastAsia" w:ascii="宋体" w:hAnsi="宋体" w:eastAsia="宋体" w:cs="宋体"/>
                <w:kern w:val="0"/>
                <w:sz w:val="20"/>
                <w:szCs w:val="20"/>
              </w:rPr>
            </w:pPr>
            <w:r>
              <w:rPr>
                <w:rFonts w:hint="eastAsia" w:ascii="宋体" w:hAnsi="宋体" w:eastAsia="宋体" w:cs="宋体"/>
                <w:kern w:val="0"/>
                <w:sz w:val="20"/>
                <w:szCs w:val="20"/>
              </w:rPr>
              <w:t>付款方法定代表人：</w:t>
            </w:r>
          </w:p>
          <w:p w14:paraId="2BFEB630">
            <w:pPr>
              <w:adjustRightInd w:val="0"/>
              <w:snapToGrid w:val="0"/>
              <w:spacing w:line="360" w:lineRule="auto"/>
              <w:rPr>
                <w:rFonts w:hint="eastAsia" w:ascii="宋体" w:hAnsi="宋体" w:eastAsia="宋体" w:cs="宋体"/>
                <w:kern w:val="0"/>
                <w:sz w:val="20"/>
                <w:szCs w:val="20"/>
              </w:rPr>
            </w:pPr>
          </w:p>
          <w:p w14:paraId="428DC342">
            <w:pPr>
              <w:adjustRightInd w:val="0"/>
              <w:snapToGrid w:val="0"/>
              <w:spacing w:line="360" w:lineRule="auto"/>
              <w:rPr>
                <w:rFonts w:hint="eastAsia" w:ascii="宋体" w:hAnsi="宋体" w:eastAsia="宋体" w:cs="宋体"/>
                <w:kern w:val="0"/>
                <w:sz w:val="20"/>
                <w:szCs w:val="20"/>
              </w:rPr>
            </w:pPr>
            <w:r>
              <w:rPr>
                <w:rFonts w:hint="eastAsia" w:ascii="宋体" w:hAnsi="宋体" w:eastAsia="宋体" w:cs="宋体"/>
                <w:kern w:val="0"/>
                <w:sz w:val="20"/>
                <w:szCs w:val="20"/>
              </w:rPr>
              <w:t>或委托代理人：</w:t>
            </w:r>
          </w:p>
          <w:p w14:paraId="55D49047">
            <w:pPr>
              <w:adjustRightInd w:val="0"/>
              <w:snapToGrid w:val="0"/>
              <w:spacing w:line="360" w:lineRule="auto"/>
              <w:rPr>
                <w:rFonts w:hint="eastAsia" w:ascii="宋体" w:hAnsi="宋体" w:eastAsia="宋体" w:cs="宋体"/>
                <w:kern w:val="0"/>
                <w:sz w:val="20"/>
                <w:szCs w:val="20"/>
              </w:rPr>
            </w:pPr>
          </w:p>
        </w:tc>
        <w:tc>
          <w:tcPr>
            <w:tcW w:w="4485" w:type="dxa"/>
            <w:noWrap w:val="0"/>
            <w:vAlign w:val="top"/>
          </w:tcPr>
          <w:p w14:paraId="4A4E7BC9">
            <w:pPr>
              <w:adjustRightInd w:val="0"/>
              <w:snapToGrid w:val="0"/>
              <w:spacing w:line="360" w:lineRule="auto"/>
              <w:rPr>
                <w:rFonts w:hint="eastAsia" w:ascii="宋体" w:hAnsi="宋体" w:eastAsia="宋体" w:cs="宋体"/>
                <w:kern w:val="0"/>
                <w:sz w:val="20"/>
                <w:szCs w:val="20"/>
              </w:rPr>
            </w:pPr>
            <w:r>
              <w:rPr>
                <w:rFonts w:hint="eastAsia" w:ascii="宋体" w:hAnsi="宋体" w:eastAsia="宋体" w:cs="宋体"/>
                <w:kern w:val="0"/>
                <w:sz w:val="20"/>
                <w:szCs w:val="20"/>
              </w:rPr>
              <w:t xml:space="preserve">法定代表人： </w:t>
            </w:r>
          </w:p>
          <w:p w14:paraId="3AE33B9F">
            <w:pPr>
              <w:adjustRightInd w:val="0"/>
              <w:snapToGrid w:val="0"/>
              <w:spacing w:line="360" w:lineRule="auto"/>
              <w:rPr>
                <w:rFonts w:hint="eastAsia" w:ascii="宋体" w:hAnsi="宋体" w:eastAsia="宋体" w:cs="宋体"/>
                <w:kern w:val="0"/>
                <w:sz w:val="20"/>
                <w:szCs w:val="20"/>
              </w:rPr>
            </w:pPr>
          </w:p>
          <w:p w14:paraId="09025819">
            <w:pPr>
              <w:adjustRightInd w:val="0"/>
              <w:snapToGrid w:val="0"/>
              <w:spacing w:line="360" w:lineRule="auto"/>
              <w:rPr>
                <w:rFonts w:hint="eastAsia" w:ascii="宋体" w:hAnsi="宋体" w:eastAsia="宋体" w:cs="宋体"/>
                <w:kern w:val="0"/>
                <w:sz w:val="20"/>
                <w:szCs w:val="20"/>
              </w:rPr>
            </w:pPr>
            <w:r>
              <w:rPr>
                <w:rFonts w:hint="eastAsia" w:ascii="宋体" w:hAnsi="宋体" w:eastAsia="宋体" w:cs="宋体"/>
                <w:kern w:val="0"/>
                <w:sz w:val="20"/>
                <w:szCs w:val="20"/>
              </w:rPr>
              <w:t>或委托代理人：</w:t>
            </w:r>
          </w:p>
          <w:p w14:paraId="305305BA">
            <w:pPr>
              <w:adjustRightInd w:val="0"/>
              <w:snapToGrid w:val="0"/>
              <w:spacing w:line="360" w:lineRule="auto"/>
              <w:rPr>
                <w:rFonts w:hint="eastAsia" w:ascii="宋体" w:hAnsi="宋体" w:eastAsia="宋体" w:cs="宋体"/>
                <w:kern w:val="0"/>
                <w:sz w:val="20"/>
                <w:szCs w:val="20"/>
              </w:rPr>
            </w:pPr>
          </w:p>
          <w:p w14:paraId="17DD2E1F">
            <w:pPr>
              <w:adjustRightInd w:val="0"/>
              <w:snapToGrid w:val="0"/>
              <w:spacing w:line="360" w:lineRule="auto"/>
              <w:rPr>
                <w:rFonts w:hint="eastAsia" w:ascii="宋体" w:hAnsi="宋体" w:eastAsia="宋体" w:cs="宋体"/>
                <w:kern w:val="0"/>
                <w:sz w:val="20"/>
                <w:szCs w:val="20"/>
              </w:rPr>
            </w:pPr>
            <w:r>
              <w:rPr>
                <w:rFonts w:hint="eastAsia" w:ascii="宋体" w:hAnsi="宋体" w:eastAsia="宋体" w:cs="宋体"/>
                <w:kern w:val="0"/>
                <w:sz w:val="20"/>
                <w:szCs w:val="20"/>
              </w:rPr>
              <w:t>部门负责人：</w:t>
            </w:r>
          </w:p>
        </w:tc>
      </w:tr>
      <w:tr w14:paraId="071B7479">
        <w:tblPrEx>
          <w:tblCellMar>
            <w:top w:w="0" w:type="dxa"/>
            <w:left w:w="108" w:type="dxa"/>
            <w:bottom w:w="0" w:type="dxa"/>
            <w:right w:w="108" w:type="dxa"/>
          </w:tblCellMar>
        </w:tblPrEx>
        <w:trPr>
          <w:trHeight w:val="888" w:hRule="atLeast"/>
        </w:trPr>
        <w:tc>
          <w:tcPr>
            <w:tcW w:w="4501" w:type="dxa"/>
            <w:noWrap w:val="0"/>
            <w:vAlign w:val="top"/>
          </w:tcPr>
          <w:p w14:paraId="7E9F9CAA">
            <w:pPr>
              <w:adjustRightInd w:val="0"/>
              <w:snapToGrid w:val="0"/>
              <w:spacing w:line="360" w:lineRule="auto"/>
              <w:rPr>
                <w:rFonts w:hint="eastAsia" w:ascii="宋体" w:hAnsi="宋体" w:eastAsia="宋体" w:cs="宋体"/>
                <w:kern w:val="0"/>
                <w:sz w:val="20"/>
                <w:szCs w:val="20"/>
              </w:rPr>
            </w:pPr>
            <w:r>
              <w:rPr>
                <w:rFonts w:hint="eastAsia" w:ascii="宋体" w:hAnsi="宋体" w:eastAsia="宋体" w:cs="宋体"/>
                <w:kern w:val="0"/>
                <w:sz w:val="20"/>
                <w:szCs w:val="20"/>
              </w:rPr>
              <w:t>电话：</w:t>
            </w:r>
          </w:p>
        </w:tc>
        <w:tc>
          <w:tcPr>
            <w:tcW w:w="4485" w:type="dxa"/>
            <w:noWrap w:val="0"/>
            <w:vAlign w:val="top"/>
          </w:tcPr>
          <w:p w14:paraId="26D116FD">
            <w:pPr>
              <w:adjustRightInd w:val="0"/>
              <w:snapToGrid w:val="0"/>
              <w:spacing w:line="360" w:lineRule="auto"/>
              <w:rPr>
                <w:rFonts w:hint="eastAsia" w:ascii="宋体" w:hAnsi="宋体" w:eastAsia="宋体" w:cs="宋体"/>
                <w:kern w:val="0"/>
                <w:sz w:val="20"/>
                <w:szCs w:val="20"/>
              </w:rPr>
            </w:pPr>
            <w:r>
              <w:rPr>
                <w:rFonts w:hint="eastAsia" w:ascii="宋体" w:hAnsi="宋体" w:eastAsia="宋体" w:cs="宋体"/>
                <w:kern w:val="0"/>
                <w:sz w:val="20"/>
                <w:szCs w:val="20"/>
              </w:rPr>
              <w:t xml:space="preserve">电话： </w:t>
            </w:r>
          </w:p>
        </w:tc>
      </w:tr>
      <w:tr w14:paraId="5341562B">
        <w:tblPrEx>
          <w:tblCellMar>
            <w:top w:w="0" w:type="dxa"/>
            <w:left w:w="108" w:type="dxa"/>
            <w:bottom w:w="0" w:type="dxa"/>
            <w:right w:w="108" w:type="dxa"/>
          </w:tblCellMar>
        </w:tblPrEx>
        <w:trPr>
          <w:trHeight w:val="888" w:hRule="atLeast"/>
        </w:trPr>
        <w:tc>
          <w:tcPr>
            <w:tcW w:w="4501" w:type="dxa"/>
            <w:noWrap w:val="0"/>
            <w:vAlign w:val="top"/>
          </w:tcPr>
          <w:p w14:paraId="6D9815B7">
            <w:pPr>
              <w:adjustRightInd w:val="0"/>
              <w:snapToGrid w:val="0"/>
              <w:spacing w:line="360" w:lineRule="auto"/>
              <w:rPr>
                <w:rFonts w:hint="eastAsia" w:ascii="宋体" w:hAnsi="宋体" w:eastAsia="宋体" w:cs="宋体"/>
                <w:kern w:val="0"/>
                <w:sz w:val="20"/>
                <w:szCs w:val="20"/>
              </w:rPr>
            </w:pPr>
            <w:r>
              <w:rPr>
                <w:rFonts w:hint="eastAsia" w:ascii="宋体" w:hAnsi="宋体" w:eastAsia="宋体" w:cs="宋体"/>
                <w:kern w:val="0"/>
                <w:sz w:val="20"/>
                <w:szCs w:val="20"/>
              </w:rPr>
              <w:t>开户行：</w:t>
            </w:r>
          </w:p>
        </w:tc>
        <w:tc>
          <w:tcPr>
            <w:tcW w:w="4485" w:type="dxa"/>
            <w:noWrap w:val="0"/>
            <w:vAlign w:val="top"/>
          </w:tcPr>
          <w:p w14:paraId="4249411C">
            <w:pPr>
              <w:adjustRightInd w:val="0"/>
              <w:snapToGrid w:val="0"/>
              <w:spacing w:line="360" w:lineRule="auto"/>
              <w:rPr>
                <w:rFonts w:hint="eastAsia" w:ascii="宋体" w:hAnsi="宋体" w:eastAsia="宋体" w:cs="宋体"/>
                <w:kern w:val="0"/>
                <w:sz w:val="20"/>
                <w:szCs w:val="20"/>
              </w:rPr>
            </w:pPr>
            <w:r>
              <w:rPr>
                <w:rFonts w:hint="eastAsia" w:ascii="宋体" w:hAnsi="宋体" w:eastAsia="宋体" w:cs="宋体"/>
                <w:kern w:val="0"/>
                <w:sz w:val="20"/>
                <w:szCs w:val="20"/>
              </w:rPr>
              <w:t xml:space="preserve">开户行： </w:t>
            </w:r>
          </w:p>
        </w:tc>
      </w:tr>
      <w:tr w14:paraId="6D448F5B">
        <w:tblPrEx>
          <w:tblCellMar>
            <w:top w:w="0" w:type="dxa"/>
            <w:left w:w="108" w:type="dxa"/>
            <w:bottom w:w="0" w:type="dxa"/>
            <w:right w:w="108" w:type="dxa"/>
          </w:tblCellMar>
        </w:tblPrEx>
        <w:trPr>
          <w:trHeight w:val="1140" w:hRule="atLeast"/>
        </w:trPr>
        <w:tc>
          <w:tcPr>
            <w:tcW w:w="4501" w:type="dxa"/>
            <w:noWrap w:val="0"/>
            <w:vAlign w:val="top"/>
          </w:tcPr>
          <w:p w14:paraId="17A19342">
            <w:pPr>
              <w:adjustRightInd w:val="0"/>
              <w:snapToGrid w:val="0"/>
              <w:spacing w:line="360" w:lineRule="auto"/>
              <w:rPr>
                <w:rFonts w:hint="eastAsia" w:ascii="宋体" w:hAnsi="宋体" w:eastAsia="宋体" w:cs="宋体"/>
                <w:kern w:val="0"/>
                <w:sz w:val="20"/>
                <w:szCs w:val="20"/>
              </w:rPr>
            </w:pPr>
            <w:r>
              <w:rPr>
                <w:rFonts w:hint="eastAsia" w:ascii="宋体" w:hAnsi="宋体" w:eastAsia="宋体" w:cs="宋体"/>
                <w:kern w:val="0"/>
                <w:sz w:val="20"/>
                <w:szCs w:val="20"/>
              </w:rPr>
              <w:t>银行帐号：</w:t>
            </w:r>
          </w:p>
        </w:tc>
        <w:tc>
          <w:tcPr>
            <w:tcW w:w="4485" w:type="dxa"/>
            <w:noWrap w:val="0"/>
            <w:vAlign w:val="top"/>
          </w:tcPr>
          <w:p w14:paraId="0CD1E9B6">
            <w:pPr>
              <w:adjustRightInd w:val="0"/>
              <w:snapToGrid w:val="0"/>
              <w:spacing w:line="360" w:lineRule="auto"/>
              <w:rPr>
                <w:rFonts w:hint="eastAsia" w:ascii="宋体" w:hAnsi="宋体" w:eastAsia="宋体" w:cs="宋体"/>
                <w:kern w:val="0"/>
                <w:sz w:val="20"/>
                <w:szCs w:val="20"/>
              </w:rPr>
            </w:pPr>
            <w:r>
              <w:rPr>
                <w:rFonts w:hint="eastAsia" w:ascii="宋体" w:hAnsi="宋体" w:eastAsia="宋体" w:cs="宋体"/>
                <w:kern w:val="0"/>
                <w:sz w:val="20"/>
                <w:szCs w:val="20"/>
              </w:rPr>
              <w:t>银行帐号：</w:t>
            </w:r>
          </w:p>
        </w:tc>
      </w:tr>
      <w:tr w14:paraId="7CB1BE98">
        <w:tblPrEx>
          <w:tblCellMar>
            <w:top w:w="0" w:type="dxa"/>
            <w:left w:w="108" w:type="dxa"/>
            <w:bottom w:w="0" w:type="dxa"/>
            <w:right w:w="108" w:type="dxa"/>
          </w:tblCellMar>
        </w:tblPrEx>
        <w:trPr>
          <w:trHeight w:val="1248" w:hRule="atLeast"/>
        </w:trPr>
        <w:tc>
          <w:tcPr>
            <w:tcW w:w="4501" w:type="dxa"/>
            <w:noWrap w:val="0"/>
            <w:vAlign w:val="top"/>
          </w:tcPr>
          <w:p w14:paraId="33466FA8">
            <w:pPr>
              <w:adjustRightInd w:val="0"/>
              <w:snapToGrid w:val="0"/>
              <w:spacing w:line="360" w:lineRule="auto"/>
              <w:rPr>
                <w:rFonts w:hint="eastAsia" w:ascii="宋体" w:hAnsi="宋体" w:eastAsia="宋体" w:cs="宋体"/>
                <w:kern w:val="0"/>
                <w:sz w:val="20"/>
                <w:szCs w:val="20"/>
              </w:rPr>
            </w:pPr>
            <w:r>
              <w:rPr>
                <w:rFonts w:hint="eastAsia" w:ascii="宋体" w:hAnsi="宋体" w:eastAsia="宋体" w:cs="宋体"/>
                <w:kern w:val="0"/>
                <w:sz w:val="20"/>
                <w:szCs w:val="20"/>
              </w:rPr>
              <w:t xml:space="preserve">日期：  </w:t>
            </w:r>
          </w:p>
        </w:tc>
        <w:tc>
          <w:tcPr>
            <w:tcW w:w="4485" w:type="dxa"/>
            <w:noWrap w:val="0"/>
            <w:vAlign w:val="top"/>
          </w:tcPr>
          <w:p w14:paraId="1FE25945">
            <w:pPr>
              <w:adjustRightInd w:val="0"/>
              <w:snapToGrid w:val="0"/>
              <w:spacing w:line="360" w:lineRule="auto"/>
              <w:rPr>
                <w:rFonts w:hint="eastAsia" w:ascii="宋体" w:hAnsi="宋体" w:eastAsia="宋体" w:cs="宋体"/>
                <w:kern w:val="0"/>
                <w:sz w:val="20"/>
                <w:szCs w:val="20"/>
              </w:rPr>
            </w:pPr>
            <w:r>
              <w:rPr>
                <w:rFonts w:hint="eastAsia" w:ascii="宋体" w:hAnsi="宋体" w:eastAsia="宋体" w:cs="宋体"/>
                <w:kern w:val="0"/>
                <w:sz w:val="20"/>
                <w:szCs w:val="20"/>
              </w:rPr>
              <w:t xml:space="preserve">日期：  </w:t>
            </w:r>
          </w:p>
        </w:tc>
      </w:tr>
    </w:tbl>
    <w:p w14:paraId="62BF08F8"/>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9C627C"/>
    <w:rsid w:val="3F9C62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8"/>
      <w:szCs w:val="28"/>
      <w:lang w:val="en-US" w:eastAsia="en-US" w:bidi="ar-SA"/>
    </w:rPr>
  </w:style>
  <w:style w:type="paragraph" w:customStyle="1" w:styleId="5">
    <w:name w:val="null3"/>
    <w:hidden/>
    <w:qFormat/>
    <w:uiPriority w:val="0"/>
    <w:rPr>
      <w:rFonts w:hint="eastAsia" w:asciiTheme="minorHAnsi" w:hAnsiTheme="minorHAnsi" w:eastAsiaTheme="minorEastAsia" w:cstheme="minorBidi"/>
      <w:lang w:val="en-US" w:eastAsia="zh-Hans"/>
    </w:rPr>
  </w:style>
  <w:style w:type="paragraph" w:customStyle="1" w:styleId="6">
    <w:name w:val="小标"/>
    <w:basedOn w:val="1"/>
    <w:qFormat/>
    <w:uiPriority w:val="0"/>
    <w:pPr>
      <w:autoSpaceDE w:val="0"/>
      <w:autoSpaceDN w:val="0"/>
      <w:adjustRightInd w:val="0"/>
      <w:spacing w:line="288" w:lineRule="auto"/>
      <w:ind w:firstLine="480"/>
      <w:jc w:val="left"/>
      <w:textAlignment w:val="baseline"/>
    </w:pPr>
    <w:rPr>
      <w:rFonts w:ascii="黑体" w:eastAsia="黑体"/>
      <w:kern w:val="0"/>
      <w:sz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2026-07-12T08:44:00Z</dcterms:created>
  <dc:creator>ZBB</dc:creator>
  <cp:lastModifiedBy>ZBB</cp:lastModifiedBy>
  <dcterms:modified xsi:type="dcterms:W3CDTF">2026-07-12T08:44:32Z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C992D3AC109A4BD0B536A8A3B1D4F4E7_11</vt:lpwstr>
  </property>
  <property fmtid="{D5CDD505-2E9C-101B-9397-08002B2CF9AE}" pid="4" name="KSOTemplateDocerSaveRecord">
    <vt:lpwstr>eyJoZGlkIjoiOTZlMjIwZDU1YzM1YzYzMzlmOTYzOGVmN2ViZjZjMjQiLCJ1c2VySWQiOiIyNjQ2NDU1NDQifQ==</vt:lpwstr>
  </property>
</Properties>
</file>